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494B" w14:textId="326FA45D" w:rsidR="005C2F30" w:rsidRPr="005C2F30" w:rsidRDefault="005C2F30" w:rsidP="005C2F30">
      <w:pPr>
        <w:rPr>
          <w:rFonts w:ascii="Segoe UI" w:eastAsia="Times New Roman" w:hAnsi="Segoe UI" w:cs="Segoe UI"/>
          <w:b/>
          <w:bCs/>
          <w:color w:val="242424"/>
          <w:kern w:val="0"/>
          <w:sz w:val="22"/>
          <w:szCs w:val="22"/>
          <w:u w:val="single"/>
          <w:shd w:val="clear" w:color="auto" w:fill="FFFFFF"/>
          <w:lang w:eastAsia="en-GB"/>
          <w14:ligatures w14:val="none"/>
        </w:rPr>
      </w:pPr>
      <w:r w:rsidRPr="005C2F30">
        <w:rPr>
          <w:rFonts w:ascii="Segoe UI" w:eastAsia="Times New Roman" w:hAnsi="Segoe UI" w:cs="Segoe UI"/>
          <w:b/>
          <w:bCs/>
          <w:color w:val="242424"/>
          <w:kern w:val="0"/>
          <w:sz w:val="22"/>
          <w:szCs w:val="22"/>
          <w:u w:val="single"/>
          <w:shd w:val="clear" w:color="auto" w:fill="FFFFFF"/>
          <w:lang w:eastAsia="en-GB"/>
          <w14:ligatures w14:val="none"/>
        </w:rPr>
        <w:t xml:space="preserve">Playground Association </w:t>
      </w:r>
      <w:r w:rsidRPr="005C2F30">
        <w:rPr>
          <w:rFonts w:ascii="Segoe UI" w:eastAsia="Times New Roman" w:hAnsi="Segoe UI" w:cs="Segoe UI"/>
          <w:b/>
          <w:bCs/>
          <w:color w:val="242424"/>
          <w:kern w:val="0"/>
          <w:sz w:val="22"/>
          <w:szCs w:val="22"/>
          <w:u w:val="single"/>
          <w:shd w:val="clear" w:color="auto" w:fill="FFFFFF"/>
          <w:lang w:eastAsia="en-GB"/>
          <w14:ligatures w14:val="none"/>
        </w:rPr>
        <w:t xml:space="preserve">Annual Accounts </w:t>
      </w:r>
    </w:p>
    <w:p w14:paraId="55DF136C" w14:textId="77777777" w:rsidR="005C2F30" w:rsidRDefault="005C2F30" w:rsidP="005C2F30">
      <w:pPr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en-GB"/>
          <w14:ligatures w14:val="none"/>
        </w:rPr>
      </w:pPr>
    </w:p>
    <w:p w14:paraId="3E84BC3C" w14:textId="77777777" w:rsidR="005C2F30" w:rsidRDefault="005C2F30" w:rsidP="005C2F30">
      <w:pPr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en-GB"/>
          <w14:ligatures w14:val="none"/>
        </w:rPr>
      </w:pPr>
      <w:r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en-GB"/>
          <w14:ligatures w14:val="none"/>
        </w:rPr>
        <w:t>Year Ending 31</w:t>
      </w:r>
      <w:r w:rsidRPr="005C2F30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vertAlign w:val="superscript"/>
          <w:lang w:eastAsia="en-GB"/>
          <w14:ligatures w14:val="none"/>
        </w:rPr>
        <w:t>st</w:t>
      </w:r>
      <w:r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en-GB"/>
          <w14:ligatures w14:val="none"/>
        </w:rPr>
        <w:t xml:space="preserve"> March 2023</w:t>
      </w:r>
    </w:p>
    <w:p w14:paraId="164859E0" w14:textId="3B938756" w:rsidR="005C2F30" w:rsidRPr="005C2F30" w:rsidRDefault="005C2F30" w:rsidP="005C2F30">
      <w:pPr>
        <w:rPr>
          <w:rFonts w:ascii="Times New Roman" w:eastAsia="Times New Roman" w:hAnsi="Times New Roman" w:cs="Times New Roman"/>
          <w:kern w:val="0"/>
          <w:lang w:eastAsia="en-GB"/>
          <w14:ligatures w14:val="none"/>
        </w:rPr>
      </w:pPr>
      <w:r w:rsidRPr="005C2F30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en-GB"/>
          <w14:ligatures w14:val="none"/>
        </w:rPr>
        <w:t> </w:t>
      </w:r>
      <w:r w:rsidRPr="005C2F30">
        <w:rPr>
          <w:rFonts w:ascii="Segoe UI" w:eastAsia="Times New Roman" w:hAnsi="Segoe UI" w:cs="Segoe UI"/>
          <w:color w:val="242424"/>
          <w:kern w:val="0"/>
          <w:sz w:val="22"/>
          <w:szCs w:val="22"/>
          <w:lang w:eastAsia="en-GB"/>
          <w14:ligatures w14:val="none"/>
        </w:rPr>
        <w:br/>
      </w:r>
      <w:r w:rsidRPr="005C2F30">
        <w:rPr>
          <w:rFonts w:ascii="Segoe UI" w:eastAsia="Times New Roman" w:hAnsi="Segoe UI" w:cs="Segoe UI"/>
          <w:color w:val="242424"/>
          <w:kern w:val="0"/>
          <w:sz w:val="22"/>
          <w:szCs w:val="22"/>
          <w:lang w:eastAsia="en-GB"/>
          <w14:ligatures w14:val="none"/>
        </w:rPr>
        <w:br/>
      </w:r>
      <w:r w:rsidRPr="005C2F30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en-GB"/>
          <w14:ligatures w14:val="none"/>
        </w:rPr>
        <w:t>Interest was £10.43</w:t>
      </w:r>
      <w:r w:rsidRPr="005C2F30">
        <w:rPr>
          <w:rFonts w:ascii="Segoe UI" w:eastAsia="Times New Roman" w:hAnsi="Segoe UI" w:cs="Segoe UI"/>
          <w:color w:val="242424"/>
          <w:kern w:val="0"/>
          <w:sz w:val="22"/>
          <w:szCs w:val="22"/>
          <w:lang w:eastAsia="en-GB"/>
          <w14:ligatures w14:val="none"/>
        </w:rPr>
        <w:br/>
      </w:r>
      <w:r w:rsidRPr="005C2F30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en-GB"/>
          <w14:ligatures w14:val="none"/>
        </w:rPr>
        <w:t>Expenditure was £43.81</w:t>
      </w:r>
      <w:r w:rsidRPr="005C2F30">
        <w:rPr>
          <w:rFonts w:ascii="Segoe UI" w:eastAsia="Times New Roman" w:hAnsi="Segoe UI" w:cs="Segoe UI"/>
          <w:color w:val="242424"/>
          <w:kern w:val="0"/>
          <w:sz w:val="22"/>
          <w:szCs w:val="22"/>
          <w:lang w:eastAsia="en-GB"/>
          <w14:ligatures w14:val="none"/>
        </w:rPr>
        <w:br/>
      </w:r>
      <w:r w:rsidRPr="005C2F30">
        <w:rPr>
          <w:rFonts w:ascii="Segoe UI" w:eastAsia="Times New Roman" w:hAnsi="Segoe UI" w:cs="Segoe UI"/>
          <w:color w:val="242424"/>
          <w:kern w:val="0"/>
          <w:sz w:val="22"/>
          <w:szCs w:val="22"/>
          <w:lang w:eastAsia="en-GB"/>
          <w14:ligatures w14:val="none"/>
        </w:rPr>
        <w:br/>
      </w:r>
      <w:r w:rsidRPr="005C2F30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en-GB"/>
          <w14:ligatures w14:val="none"/>
        </w:rPr>
        <w:t xml:space="preserve">Cash at year end was </w:t>
      </w:r>
      <w:proofErr w:type="gramStart"/>
      <w:r w:rsidRPr="005C2F30">
        <w:rPr>
          <w:rFonts w:ascii="Segoe UI" w:eastAsia="Times New Roman" w:hAnsi="Segoe UI" w:cs="Segoe UI"/>
          <w:color w:val="242424"/>
          <w:kern w:val="0"/>
          <w:sz w:val="22"/>
          <w:szCs w:val="22"/>
          <w:shd w:val="clear" w:color="auto" w:fill="FFFFFF"/>
          <w:lang w:eastAsia="en-GB"/>
          <w14:ligatures w14:val="none"/>
        </w:rPr>
        <w:t>£4152.23</w:t>
      </w:r>
      <w:proofErr w:type="gramEnd"/>
    </w:p>
    <w:p w14:paraId="4081A104" w14:textId="77777777" w:rsidR="00966506" w:rsidRDefault="00966506"/>
    <w:sectPr w:rsidR="00966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30"/>
    <w:rsid w:val="00052E63"/>
    <w:rsid w:val="005C2F30"/>
    <w:rsid w:val="00966506"/>
    <w:rsid w:val="00D03A6C"/>
    <w:rsid w:val="00E5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49EF15"/>
  <w15:chartTrackingRefBased/>
  <w15:docId w15:val="{CB64CFBF-E36A-7A41-9BC0-404817B8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C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Lysette Payne</dc:creator>
  <cp:keywords/>
  <dc:description/>
  <cp:lastModifiedBy>Lysette Payne</cp:lastModifiedBy>
  <cp:revision>1</cp:revision>
  <dcterms:created xsi:type="dcterms:W3CDTF">2023-10-19T16:25:00Z</dcterms:created>
  <dcterms:modified xsi:type="dcterms:W3CDTF">2023-10-19T16:28:00Z</dcterms:modified>
</cp:coreProperties>
</file>