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01F" w14:textId="35B39F03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2DA062A9" w14:textId="64074551" w:rsidR="00E102EC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7CF5A85C" w14:textId="77777777" w:rsidR="00E102EC" w:rsidRPr="00530EB7" w:rsidRDefault="00E102EC" w:rsidP="00E102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AGENDA</w:t>
      </w:r>
    </w:p>
    <w:p w14:paraId="7748CFBF" w14:textId="77777777" w:rsidR="00E102EC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F56DC2E" w14:textId="3F20D32A" w:rsidR="00E102EC" w:rsidRPr="0085564D" w:rsidRDefault="00746575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27</w:t>
      </w:r>
      <w:r w:rsidRPr="0074657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July </w:t>
      </w:r>
      <w:r w:rsidR="00E102EC">
        <w:rPr>
          <w:rFonts w:ascii="Times New Roman" w:eastAsia="Times New Roman" w:hAnsi="Times New Roman" w:cs="Times New Roman"/>
          <w:sz w:val="32"/>
          <w:szCs w:val="32"/>
          <w:lang w:eastAsia="en-GB"/>
        </w:rPr>
        <w:t>2023</w:t>
      </w:r>
    </w:p>
    <w:p w14:paraId="0249AC0D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F5A324E" w14:textId="77777777" w:rsidR="00E102EC" w:rsidRPr="0085564D" w:rsidRDefault="00E102EC" w:rsidP="00E102E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2248D466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CA5175F" w14:textId="53EEA2EC" w:rsidR="00746575" w:rsidRPr="00746575" w:rsidRDefault="00746575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46575">
        <w:rPr>
          <w:rFonts w:ascii="Arial" w:eastAsia="Times New Roman" w:hAnsi="Arial" w:cs="Arial"/>
          <w:sz w:val="28"/>
          <w:szCs w:val="28"/>
          <w:lang w:eastAsia="en-GB"/>
        </w:rPr>
        <w:t>Members of the Parish Council are summoned to attend the meeting.</w:t>
      </w:r>
    </w:p>
    <w:p w14:paraId="147E7F84" w14:textId="77777777" w:rsidR="00746575" w:rsidRPr="00746575" w:rsidRDefault="00746575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F091369" w14:textId="50E1A206" w:rsidR="00E102EC" w:rsidRPr="00746575" w:rsidRDefault="00E102EC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The public are welcome to </w:t>
      </w:r>
      <w:r w:rsidR="00746575">
        <w:rPr>
          <w:rFonts w:ascii="Arial" w:eastAsia="Times New Roman" w:hAnsi="Arial" w:cs="Arial"/>
          <w:sz w:val="28"/>
          <w:szCs w:val="28"/>
          <w:lang w:eastAsia="en-GB"/>
        </w:rPr>
        <w:t>join the meeting. A</w:t>
      </w:r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ny member of the public who would like to speak </w:t>
      </w:r>
      <w:r w:rsidR="00746575">
        <w:rPr>
          <w:rFonts w:ascii="Arial" w:eastAsia="Times New Roman" w:hAnsi="Arial" w:cs="Arial"/>
          <w:sz w:val="28"/>
          <w:szCs w:val="28"/>
          <w:lang w:eastAsia="en-GB"/>
        </w:rPr>
        <w:t xml:space="preserve">shall </w:t>
      </w:r>
      <w:r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contact Nicky Brooks in advance by email  </w:t>
      </w:r>
      <w:hyperlink r:id="rId6" w:history="1">
        <w:r w:rsidR="00746575" w:rsidRPr="00746575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nicky@southleighandhighcogges-pc.gov.uk</w:t>
        </w:r>
      </w:hyperlink>
      <w:r w:rsidR="00BA40B6">
        <w:rPr>
          <w:rFonts w:ascii="Arial" w:eastAsia="Times New Roman" w:hAnsi="Arial" w:cs="Arial"/>
          <w:sz w:val="28"/>
          <w:szCs w:val="28"/>
          <w:lang w:eastAsia="en-GB"/>
        </w:rPr>
        <w:t xml:space="preserve"> and any oral submission shall</w:t>
      </w:r>
      <w:r w:rsidR="00746575" w:rsidRPr="00746575">
        <w:rPr>
          <w:rFonts w:ascii="Arial" w:eastAsia="Times New Roman" w:hAnsi="Arial" w:cs="Arial"/>
          <w:sz w:val="28"/>
          <w:szCs w:val="28"/>
          <w:lang w:eastAsia="en-GB"/>
        </w:rPr>
        <w:t xml:space="preserve"> be limited to three minutes.</w:t>
      </w:r>
    </w:p>
    <w:p w14:paraId="53900BBF" w14:textId="77777777" w:rsidR="00746575" w:rsidRPr="00746575" w:rsidRDefault="00746575" w:rsidP="00746575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CEB96F6" w14:textId="71259742" w:rsidR="00746575" w:rsidRPr="00746575" w:rsidRDefault="00746575" w:rsidP="00746575">
      <w:pPr>
        <w:jc w:val="both"/>
        <w:rPr>
          <w:rFonts w:ascii="Arial" w:hAnsi="Arial" w:cs="Arial"/>
          <w:sz w:val="28"/>
          <w:szCs w:val="28"/>
        </w:rPr>
      </w:pPr>
      <w:r w:rsidRPr="00746575">
        <w:rPr>
          <w:rFonts w:ascii="Arial" w:hAnsi="Arial" w:cs="Arial"/>
          <w:sz w:val="28"/>
          <w:szCs w:val="28"/>
        </w:rPr>
        <w:t>The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law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allows</w:t>
      </w:r>
      <w:r w:rsidRPr="00746575">
        <w:rPr>
          <w:rFonts w:ascii="Arial" w:hAnsi="Arial" w:cs="Arial"/>
          <w:spacing w:val="-5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the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council’s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public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meetings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to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be</w:t>
      </w:r>
      <w:r w:rsidRPr="00746575">
        <w:rPr>
          <w:rFonts w:ascii="Arial" w:hAnsi="Arial" w:cs="Arial"/>
          <w:spacing w:val="-5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recorded,</w:t>
      </w:r>
      <w:r w:rsidRPr="00746575">
        <w:rPr>
          <w:rFonts w:ascii="Arial" w:hAnsi="Arial" w:cs="Arial"/>
          <w:spacing w:val="-4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which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includes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filming</w:t>
      </w:r>
      <w:r w:rsidRPr="00746575">
        <w:rPr>
          <w:rFonts w:ascii="Arial" w:hAnsi="Arial" w:cs="Arial"/>
          <w:sz w:val="28"/>
          <w:szCs w:val="28"/>
        </w:rPr>
        <w:t xml:space="preserve"> as</w:t>
      </w:r>
      <w:r w:rsidRPr="00746575">
        <w:rPr>
          <w:rFonts w:ascii="Arial" w:hAnsi="Arial" w:cs="Arial"/>
          <w:spacing w:val="-5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well</w:t>
      </w:r>
      <w:r w:rsidRPr="00746575">
        <w:rPr>
          <w:rFonts w:ascii="Arial" w:hAnsi="Arial" w:cs="Arial"/>
          <w:spacing w:val="-4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audio-recording.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Photography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is</w:t>
      </w:r>
      <w:r w:rsidRPr="00746575">
        <w:rPr>
          <w:rFonts w:ascii="Arial" w:hAnsi="Arial" w:cs="Arial"/>
          <w:spacing w:val="-4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also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pacing w:val="-2"/>
          <w:sz w:val="28"/>
          <w:szCs w:val="28"/>
        </w:rPr>
        <w:t>permitted.</w:t>
      </w:r>
      <w:r w:rsidRPr="00746575">
        <w:rPr>
          <w:rFonts w:ascii="Arial" w:hAnsi="Arial" w:cs="Arial"/>
          <w:sz w:val="28"/>
          <w:szCs w:val="28"/>
        </w:rPr>
        <w:t xml:space="preserve"> As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matter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of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courtesy,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if</w:t>
      </w:r>
      <w:r w:rsidRPr="00746575">
        <w:rPr>
          <w:rFonts w:ascii="Arial" w:hAnsi="Arial" w:cs="Arial"/>
          <w:spacing w:val="-1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you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intend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to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record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any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part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of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the</w:t>
      </w:r>
      <w:r w:rsidRPr="00746575">
        <w:rPr>
          <w:rFonts w:ascii="Arial" w:hAnsi="Arial" w:cs="Arial"/>
          <w:spacing w:val="-3"/>
          <w:sz w:val="28"/>
          <w:szCs w:val="28"/>
        </w:rPr>
        <w:t xml:space="preserve"> </w:t>
      </w:r>
      <w:r w:rsidRPr="00746575">
        <w:rPr>
          <w:rFonts w:ascii="Arial" w:hAnsi="Arial" w:cs="Arial"/>
          <w:sz w:val="28"/>
          <w:szCs w:val="28"/>
        </w:rPr>
        <w:t>proceedings,</w:t>
      </w:r>
      <w:r w:rsidRPr="00746575">
        <w:rPr>
          <w:rFonts w:ascii="Arial" w:hAnsi="Arial" w:cs="Arial"/>
          <w:spacing w:val="-2"/>
          <w:sz w:val="28"/>
          <w:szCs w:val="28"/>
        </w:rPr>
        <w:t xml:space="preserve"> </w:t>
      </w:r>
      <w:r w:rsidR="00BA40B6">
        <w:rPr>
          <w:rFonts w:ascii="Arial" w:hAnsi="Arial" w:cs="Arial"/>
          <w:sz w:val="28"/>
          <w:szCs w:val="28"/>
        </w:rPr>
        <w:t>please let the Chair</w:t>
      </w:r>
      <w:r w:rsidRPr="00746575">
        <w:rPr>
          <w:rFonts w:ascii="Arial" w:hAnsi="Arial" w:cs="Arial"/>
          <w:sz w:val="28"/>
          <w:szCs w:val="28"/>
        </w:rPr>
        <w:t xml:space="preserve"> know before the start of the meeting.</w:t>
      </w:r>
    </w:p>
    <w:p w14:paraId="581F7321" w14:textId="77777777" w:rsidR="00746575" w:rsidRPr="00746575" w:rsidRDefault="00746575" w:rsidP="00746575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A3A927C" w14:textId="77777777" w:rsidR="00E102EC" w:rsidRPr="00746575" w:rsidRDefault="00E102EC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8FB716E" w14:textId="1F2BC158" w:rsidR="00E102EC" w:rsidRPr="00746575" w:rsidRDefault="00E102EC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13B5695" w14:textId="2A9A8274" w:rsidR="00E102EC" w:rsidRDefault="00E102EC" w:rsidP="00746575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746575">
        <w:rPr>
          <w:rFonts w:ascii="Arial" w:eastAsia="Times New Roman" w:hAnsi="Arial" w:cs="Arial"/>
          <w:sz w:val="28"/>
          <w:szCs w:val="28"/>
          <w:lang w:eastAsia="en-GB"/>
        </w:rPr>
        <w:t>AGENDA</w:t>
      </w:r>
    </w:p>
    <w:p w14:paraId="307D9AAD" w14:textId="77777777" w:rsidR="006D63C6" w:rsidRDefault="006D63C6" w:rsidP="00746575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7212"/>
      </w:tblGrid>
      <w:tr w:rsidR="006D63C6" w14:paraId="13718B07" w14:textId="77777777" w:rsidTr="006D63C6">
        <w:tc>
          <w:tcPr>
            <w:tcW w:w="1101" w:type="dxa"/>
          </w:tcPr>
          <w:p w14:paraId="30A10141" w14:textId="7B2BC3B8" w:rsidR="006D63C6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415" w:type="dxa"/>
          </w:tcPr>
          <w:p w14:paraId="2BB9D6C8" w14:textId="405A3132" w:rsid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Apologies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Councillors and others present. Introduction to </w:t>
            </w:r>
            <w:r w:rsidR="00EC44A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the 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conduct of meeting</w:t>
            </w:r>
          </w:p>
        </w:tc>
      </w:tr>
      <w:tr w:rsidR="008F4D67" w14:paraId="42350825" w14:textId="77777777" w:rsidTr="006D63C6">
        <w:tc>
          <w:tcPr>
            <w:tcW w:w="1101" w:type="dxa"/>
          </w:tcPr>
          <w:p w14:paraId="7287EF93" w14:textId="07863BFA" w:rsidR="008F4D67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7415" w:type="dxa"/>
          </w:tcPr>
          <w:p w14:paraId="63FED4C2" w14:textId="43B792B4" w:rsid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Declarations of Interest</w:t>
            </w:r>
          </w:p>
        </w:tc>
      </w:tr>
      <w:tr w:rsidR="008F4D67" w14:paraId="6BB025F3" w14:textId="77777777" w:rsidTr="006D63C6">
        <w:tc>
          <w:tcPr>
            <w:tcW w:w="1101" w:type="dxa"/>
          </w:tcPr>
          <w:p w14:paraId="5FEF0850" w14:textId="5FACCF7D" w:rsidR="008F4D67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7415" w:type="dxa"/>
          </w:tcPr>
          <w:p w14:paraId="701EE124" w14:textId="13EB4B1F" w:rsid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465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 approve the minutes of the previous meeting as being a true record of the proceedings – a copy having been circulated in advance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to the Councillors</w:t>
            </w:r>
          </w:p>
        </w:tc>
      </w:tr>
      <w:tr w:rsidR="008F4D67" w14:paraId="1C2A22AF" w14:textId="77777777" w:rsidTr="006D63C6">
        <w:tc>
          <w:tcPr>
            <w:tcW w:w="1101" w:type="dxa"/>
          </w:tcPr>
          <w:p w14:paraId="1687AEA1" w14:textId="178141F5" w:rsidR="008F4D67" w:rsidRDefault="008F4D67" w:rsidP="007465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415" w:type="dxa"/>
          </w:tcPr>
          <w:p w14:paraId="0EA0D797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Opportunity for any parishioner to raise a matter of concern. </w:t>
            </w:r>
          </w:p>
          <w:p w14:paraId="44ADA7D9" w14:textId="77777777" w:rsidR="00BA40B6" w:rsidRDefault="008F4D67" w:rsidP="008F4D67">
            <w:pPr>
              <w:pStyle w:val="BodyText"/>
              <w:ind w:left="720" w:right="27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This will not be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but issues that are raised and which the PC consider need to be looked at will be noted, recorded and appear on next agenda. </w:t>
            </w:r>
          </w:p>
          <w:p w14:paraId="4B7B71F4" w14:textId="5F1E2F91" w:rsidR="008F4D67" w:rsidRPr="00746575" w:rsidRDefault="008F4D67" w:rsidP="008F4D67">
            <w:pPr>
              <w:pStyle w:val="BodyText"/>
              <w:ind w:left="720" w:right="27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575">
              <w:rPr>
                <w:rFonts w:ascii="Arial" w:hAnsi="Arial" w:cs="Arial"/>
                <w:i/>
                <w:sz w:val="24"/>
                <w:szCs w:val="24"/>
              </w:rPr>
              <w:t xml:space="preserve">This is the only part of the meeting where members of the public are permitted to speak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which will be limited in time </w:t>
            </w:r>
            <w:r w:rsidRPr="00746575">
              <w:rPr>
                <w:rFonts w:ascii="Arial" w:hAnsi="Arial" w:cs="Arial"/>
                <w:i/>
                <w:sz w:val="24"/>
                <w:szCs w:val="24"/>
              </w:rPr>
              <w:t>and the Chair will determine how long each member of the public may speak for</w:t>
            </w:r>
            <w:r w:rsidR="00BA40B6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 w:rsidR="00EC44A8">
              <w:rPr>
                <w:rFonts w:ascii="Arial" w:hAnsi="Arial" w:cs="Arial"/>
                <w:i/>
                <w:sz w:val="24"/>
                <w:szCs w:val="24"/>
              </w:rPr>
              <w:t xml:space="preserve">each person </w:t>
            </w:r>
            <w:r w:rsidR="00BA40B6">
              <w:rPr>
                <w:rFonts w:ascii="Arial" w:hAnsi="Arial" w:cs="Arial"/>
                <w:i/>
                <w:sz w:val="24"/>
                <w:szCs w:val="24"/>
              </w:rPr>
              <w:t>shall not exceed three minutes</w:t>
            </w:r>
          </w:p>
          <w:p w14:paraId="6E43052B" w14:textId="77777777" w:rsidR="008F4D67" w:rsidRPr="00746575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473B54BA" w14:textId="77777777" w:rsidTr="006D63C6">
        <w:tc>
          <w:tcPr>
            <w:tcW w:w="1101" w:type="dxa"/>
          </w:tcPr>
          <w:p w14:paraId="67748C35" w14:textId="1D6BD993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5</w:t>
            </w:r>
          </w:p>
        </w:tc>
        <w:tc>
          <w:tcPr>
            <w:tcW w:w="7415" w:type="dxa"/>
          </w:tcPr>
          <w:p w14:paraId="0B2EE3B7" w14:textId="7DFB35E2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Payments to approve – a list was circulated in advance of the meeting to councillors and the payments 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approved </w:t>
            </w: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will be shown in the minutes of this meeting</w:t>
            </w:r>
          </w:p>
          <w:p w14:paraId="7D33CC8E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59CC50BD" w14:textId="77777777" w:rsidTr="006D63C6">
        <w:tc>
          <w:tcPr>
            <w:tcW w:w="1101" w:type="dxa"/>
          </w:tcPr>
          <w:p w14:paraId="5D2A35FC" w14:textId="7DC481AA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7415" w:type="dxa"/>
          </w:tcPr>
          <w:p w14:paraId="27F63269" w14:textId="5B7CBA01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Review of actions or discussions from last meeting  (1) meeting with Vicar (2) Land at the level crossing (3) abandoned cars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(4) broadband speeds (5)</w:t>
            </w:r>
          </w:p>
          <w:p w14:paraId="75542D43" w14:textId="480A8A8B" w:rsidR="00BA40B6" w:rsidRPr="00BA40B6" w:rsidRDefault="00BA40B6" w:rsidP="00BA40B6">
            <w:pPr>
              <w:outlineLvl w:val="0"/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</w:pPr>
            <w:r w:rsidRPr="00BA40B6"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  <w:t>Terrorism (Protection of premises) </w:t>
            </w:r>
            <w:r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  <w:t>bill and its relevance to Village Hall (6) Abandoned cars</w:t>
            </w:r>
            <w:r w:rsidR="00EC44A8">
              <w:rPr>
                <w:rFonts w:ascii="Arial" w:eastAsia="Times New Roman" w:hAnsi="Arial" w:cs="Arial"/>
                <w:bCs/>
                <w:color w:val="0B0C0C"/>
                <w:kern w:val="36"/>
                <w:sz w:val="28"/>
                <w:szCs w:val="28"/>
              </w:rPr>
              <w:t xml:space="preserve"> and (7) publication of May 2023 – OCC traffic statistics</w:t>
            </w:r>
          </w:p>
          <w:p w14:paraId="3765DC97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A40B6" w14:paraId="357AC0C8" w14:textId="77777777" w:rsidTr="006D63C6">
        <w:tc>
          <w:tcPr>
            <w:tcW w:w="1101" w:type="dxa"/>
          </w:tcPr>
          <w:p w14:paraId="06BED1A9" w14:textId="41429891" w:rsidR="00BA40B6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7415" w:type="dxa"/>
          </w:tcPr>
          <w:p w14:paraId="617DE302" w14:textId="40E32645" w:rsidR="00BA40B6" w:rsidRPr="008F4D67" w:rsidRDefault="00BA40B6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Freedom of Information Policy</w:t>
            </w:r>
          </w:p>
        </w:tc>
      </w:tr>
      <w:tr w:rsidR="008F4D67" w14:paraId="62CBBC81" w14:textId="77777777" w:rsidTr="006D63C6">
        <w:tc>
          <w:tcPr>
            <w:tcW w:w="1101" w:type="dxa"/>
          </w:tcPr>
          <w:p w14:paraId="6BB3631E" w14:textId="5CBFB081" w:rsidR="008F4D67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415" w:type="dxa"/>
          </w:tcPr>
          <w:p w14:paraId="07CA0069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Dog walking on the playing field and whether it needs to be restricted or forbidden and access to, over and along the non permissive former railway line</w:t>
            </w:r>
          </w:p>
          <w:p w14:paraId="5BEE5F52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737C8DD2" w14:textId="77777777" w:rsidTr="006D63C6">
        <w:tc>
          <w:tcPr>
            <w:tcW w:w="1101" w:type="dxa"/>
          </w:tcPr>
          <w:p w14:paraId="72BEBC3F" w14:textId="63E65328" w:rsidR="008F4D67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415" w:type="dxa"/>
          </w:tcPr>
          <w:p w14:paraId="0073E40A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Anaerobic Digester</w:t>
            </w:r>
          </w:p>
          <w:p w14:paraId="1A48BCB8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563AA360" w14:textId="77777777" w:rsidTr="006D63C6">
        <w:tc>
          <w:tcPr>
            <w:tcW w:w="1101" w:type="dxa"/>
          </w:tcPr>
          <w:p w14:paraId="22F02161" w14:textId="290FC3EC" w:rsidR="008F4D67" w:rsidRDefault="00BA40B6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15" w:type="dxa"/>
          </w:tcPr>
          <w:p w14:paraId="713D42DA" w14:textId="3EFD4648" w:rsidR="008F4D67" w:rsidRPr="008F4D67" w:rsidRDefault="00BA40B6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Update on </w:t>
            </w:r>
            <w:r w:rsidR="008F4D67" w:rsidRPr="0074657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Shores Green</w:t>
            </w:r>
            <w:r w:rsid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the dual carriageway between Shores Green and Wolvercote</w:t>
            </w:r>
          </w:p>
        </w:tc>
      </w:tr>
      <w:tr w:rsidR="008F4D67" w14:paraId="5701E114" w14:textId="77777777" w:rsidTr="006D63C6">
        <w:tc>
          <w:tcPr>
            <w:tcW w:w="1101" w:type="dxa"/>
          </w:tcPr>
          <w:p w14:paraId="5FF04671" w14:textId="7DA7176C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415" w:type="dxa"/>
          </w:tcPr>
          <w:p w14:paraId="1FCB5829" w14:textId="0C4E772D" w:rsidR="008F4D67" w:rsidRPr="00746575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A6F3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conservation area application</w:t>
            </w:r>
          </w:p>
        </w:tc>
      </w:tr>
      <w:tr w:rsidR="008F4D67" w14:paraId="448357AE" w14:textId="77777777" w:rsidTr="006D63C6">
        <w:tc>
          <w:tcPr>
            <w:tcW w:w="1101" w:type="dxa"/>
          </w:tcPr>
          <w:p w14:paraId="6D0D62A9" w14:textId="74039D48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7415" w:type="dxa"/>
          </w:tcPr>
          <w:p w14:paraId="4C8CCB7C" w14:textId="77777777" w:rsidR="00BA40B6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A40B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Planning </w:t>
            </w:r>
          </w:p>
          <w:p w14:paraId="376DC2B9" w14:textId="43C84B1F" w:rsidR="008F4D67" w:rsidRPr="006A1470" w:rsidRDefault="008F4D67" w:rsidP="008F4D67">
            <w:pPr>
              <w:rPr>
                <w:rFonts w:ascii="Arial" w:hAnsi="Arial" w:cs="Arial"/>
                <w:sz w:val="28"/>
                <w:szCs w:val="28"/>
              </w:rPr>
            </w:pPr>
            <w:r w:rsidRPr="006A147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(1) Previously considered with update a) </w:t>
            </w:r>
            <w:r w:rsidRPr="006A1470">
              <w:rPr>
                <w:rFonts w:ascii="Arial" w:hAnsi="Arial" w:cs="Arial"/>
                <w:sz w:val="28"/>
                <w:szCs w:val="28"/>
              </w:rPr>
              <w:t>Church Farm Church End No: 23/01278/FUL</w:t>
            </w:r>
            <w:r w:rsidR="00EC44A8" w:rsidRPr="006A1470">
              <w:rPr>
                <w:rStyle w:val="apple-converted-space"/>
                <w:rFonts w:ascii="Arial" w:hAnsi="Arial" w:cs="Arial"/>
                <w:sz w:val="28"/>
                <w:szCs w:val="28"/>
              </w:rPr>
              <w:t xml:space="preserve"> and (b) </w:t>
            </w:r>
            <w:r w:rsidRPr="006A1470">
              <w:rPr>
                <w:rStyle w:val="apple-converted-space"/>
                <w:rFonts w:ascii="Arial" w:hAnsi="Arial" w:cs="Arial"/>
                <w:sz w:val="28"/>
                <w:szCs w:val="28"/>
              </w:rPr>
              <w:t xml:space="preserve">Field House </w:t>
            </w:r>
            <w:r w:rsidR="00BA40B6" w:rsidRPr="006A1470">
              <w:rPr>
                <w:rFonts w:ascii="Arial" w:hAnsi="Arial" w:cs="Arial"/>
                <w:sz w:val="28"/>
                <w:szCs w:val="28"/>
              </w:rPr>
              <w:t>No 23/00958/FUL</w:t>
            </w:r>
          </w:p>
          <w:p w14:paraId="358EDB64" w14:textId="237EA33B" w:rsidR="008F4D67" w:rsidRPr="00BA40B6" w:rsidRDefault="00BA40B6" w:rsidP="008F4D6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A1470">
              <w:rPr>
                <w:rFonts w:ascii="Arial" w:hAnsi="Arial" w:cs="Arial"/>
                <w:sz w:val="28"/>
                <w:szCs w:val="28"/>
              </w:rPr>
              <w:t>(2) New applications</w:t>
            </w:r>
            <w:r w:rsidR="006A1470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6A1470" w:rsidRPr="006A1470">
              <w:rPr>
                <w:rFonts w:ascii="Arial" w:hAnsi="Arial" w:cs="Arial"/>
                <w:sz w:val="28"/>
                <w:szCs w:val="28"/>
              </w:rPr>
              <w:t>inc</w:t>
            </w:r>
            <w:proofErr w:type="spellEnd"/>
            <w:r w:rsidR="006A1470" w:rsidRPr="006A1470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  <w:r w:rsidR="006A1470" w:rsidRPr="006A1470">
              <w:rPr>
                <w:rFonts w:ascii="Arial" w:eastAsia="Times New Roman" w:hAnsi="Arial" w:cs="Arial"/>
                <w:sz w:val="28"/>
                <w:szCs w:val="28"/>
              </w:rPr>
              <w:t>No 23/01755/HHD: Conversion of garage and erection of porch and single storey rear extension with rooflights. Amendments to exterior fenestration</w:t>
            </w:r>
          </w:p>
        </w:tc>
      </w:tr>
      <w:tr w:rsidR="00222169" w14:paraId="3CCC2E1F" w14:textId="77777777" w:rsidTr="006D63C6">
        <w:tc>
          <w:tcPr>
            <w:tcW w:w="1101" w:type="dxa"/>
          </w:tcPr>
          <w:p w14:paraId="47B378E2" w14:textId="00123029" w:rsidR="00222169" w:rsidRDefault="00222169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7415" w:type="dxa"/>
          </w:tcPr>
          <w:p w14:paraId="4B31490C" w14:textId="54CE40A7" w:rsidR="00222169" w:rsidRPr="008F4D67" w:rsidRDefault="00222169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Bank account and change of name of account to SLHCPC</w:t>
            </w:r>
          </w:p>
        </w:tc>
      </w:tr>
      <w:tr w:rsidR="008F4D67" w14:paraId="225BE6EA" w14:textId="77777777" w:rsidTr="006D63C6">
        <w:tc>
          <w:tcPr>
            <w:tcW w:w="1101" w:type="dxa"/>
          </w:tcPr>
          <w:p w14:paraId="444663AC" w14:textId="32C5F55D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22216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415" w:type="dxa"/>
          </w:tcPr>
          <w:p w14:paraId="42639560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Date of next meeting </w:t>
            </w:r>
          </w:p>
          <w:p w14:paraId="5B6A917A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4D67" w14:paraId="6385E21F" w14:textId="77777777" w:rsidTr="006D63C6">
        <w:tc>
          <w:tcPr>
            <w:tcW w:w="1101" w:type="dxa"/>
          </w:tcPr>
          <w:p w14:paraId="04F71E7F" w14:textId="3A943E5A" w:rsidR="008F4D67" w:rsidRDefault="008F4D67" w:rsidP="008F4D6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22216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7415" w:type="dxa"/>
          </w:tcPr>
          <w:p w14:paraId="0F06E962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D6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Opportunity for any County Councillor and / or District Councillor to update the Parish Council on any matter of relevance or concern</w:t>
            </w:r>
          </w:p>
          <w:p w14:paraId="17599A6C" w14:textId="77777777" w:rsidR="008F4D67" w:rsidRPr="008F4D67" w:rsidRDefault="008F4D67" w:rsidP="008F4D6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DA3BC6E" w14:textId="7C4DCA01" w:rsidR="006D63C6" w:rsidRPr="00746575" w:rsidRDefault="006D63C6" w:rsidP="00746575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D781322" w14:textId="4F9DA005" w:rsidR="00E102EC" w:rsidRPr="00746575" w:rsidRDefault="00BA40B6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SLHCPC </w:t>
      </w:r>
    </w:p>
    <w:p w14:paraId="2282C902" w14:textId="77777777" w:rsidR="00E102EC" w:rsidRPr="00746575" w:rsidRDefault="00E102EC" w:rsidP="00E102EC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E661A69" w14:textId="77777777" w:rsidR="00E102EC" w:rsidRPr="0085564D" w:rsidRDefault="00E102EC" w:rsidP="00E102EC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0FE8F6" w14:textId="77777777" w:rsidR="00E102EC" w:rsidRDefault="00E102EC" w:rsidP="00E102EC"/>
    <w:p w14:paraId="436915C2" w14:textId="77777777" w:rsidR="00E102EC" w:rsidRDefault="00E102EC" w:rsidP="00E102EC"/>
    <w:p w14:paraId="31749F00" w14:textId="77777777" w:rsidR="00E102EC" w:rsidRDefault="00E102EC" w:rsidP="00E102EC"/>
    <w:p w14:paraId="62048F93" w14:textId="77777777" w:rsidR="00E102EC" w:rsidRDefault="00E102EC" w:rsidP="00E102EC"/>
    <w:p w14:paraId="6404ECAB" w14:textId="77777777" w:rsidR="00E102EC" w:rsidRDefault="00E102EC" w:rsidP="00E102EC"/>
    <w:p w14:paraId="2BF83609" w14:textId="77777777" w:rsidR="00E459DA" w:rsidRDefault="00E459DA"/>
    <w:sectPr w:rsidR="00E459DA" w:rsidSect="000F2D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EC"/>
    <w:rsid w:val="00004EF3"/>
    <w:rsid w:val="000F2D49"/>
    <w:rsid w:val="000F3450"/>
    <w:rsid w:val="00222169"/>
    <w:rsid w:val="002323ED"/>
    <w:rsid w:val="00386EA4"/>
    <w:rsid w:val="003A6F38"/>
    <w:rsid w:val="006A1470"/>
    <w:rsid w:val="006D63C6"/>
    <w:rsid w:val="007454E5"/>
    <w:rsid w:val="00746575"/>
    <w:rsid w:val="008F4D67"/>
    <w:rsid w:val="00B02ABE"/>
    <w:rsid w:val="00BA40B6"/>
    <w:rsid w:val="00E102EC"/>
    <w:rsid w:val="00E459DA"/>
    <w:rsid w:val="00E716FE"/>
    <w:rsid w:val="00E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DF2EA"/>
  <w14:defaultImageDpi w14:val="300"/>
  <w15:docId w15:val="{D4D7AECC-67F5-3142-A5F1-754E041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E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4657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6575"/>
    <w:rPr>
      <w:rFonts w:ascii="Calibri" w:eastAsia="Calibri" w:hAnsi="Calibri" w:cs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004EF3"/>
  </w:style>
  <w:style w:type="table" w:styleId="TableGrid">
    <w:name w:val="Table Grid"/>
    <w:basedOn w:val="TableNormal"/>
    <w:uiPriority w:val="59"/>
    <w:rsid w:val="006D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ky@southleighandhighcogges-p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F1B63-EF6A-F346-A799-F16B30B9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2</cp:revision>
  <dcterms:created xsi:type="dcterms:W3CDTF">2023-07-17T12:58:00Z</dcterms:created>
  <dcterms:modified xsi:type="dcterms:W3CDTF">2023-07-17T12:58:00Z</dcterms:modified>
</cp:coreProperties>
</file>