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7ACE" w14:textId="77777777" w:rsidR="00937FFD" w:rsidRPr="00E32423" w:rsidRDefault="00937FFD" w:rsidP="00061AC7">
      <w:pPr>
        <w:jc w:val="center"/>
        <w:rPr>
          <w:rFonts w:ascii="Arial" w:eastAsia="Times New Roman" w:hAnsi="Arial" w:cs="Times New Roman"/>
          <w:b/>
          <w:sz w:val="28"/>
          <w:szCs w:val="28"/>
          <w:lang w:eastAsia="en-GB"/>
        </w:rPr>
      </w:pPr>
      <w:r w:rsidRPr="00E32423">
        <w:rPr>
          <w:rFonts w:ascii="Arial" w:eastAsia="Times New Roman" w:hAnsi="Arial" w:cs="Times New Roman"/>
          <w:b/>
          <w:sz w:val="28"/>
          <w:szCs w:val="28"/>
          <w:lang w:eastAsia="en-GB"/>
        </w:rPr>
        <w:t xml:space="preserve">MINUTES </w:t>
      </w:r>
    </w:p>
    <w:p w14:paraId="337401AF" w14:textId="51173655" w:rsidR="00061AC7" w:rsidRDefault="00061AC7" w:rsidP="00061AC7">
      <w:pPr>
        <w:jc w:val="center"/>
        <w:rPr>
          <w:rFonts w:ascii="Arial" w:eastAsia="Times New Roman" w:hAnsi="Arial" w:cs="Times New Roman"/>
          <w:b/>
          <w:sz w:val="28"/>
          <w:szCs w:val="28"/>
          <w:lang w:eastAsia="en-GB"/>
        </w:rPr>
      </w:pPr>
      <w:r w:rsidRPr="00E32423">
        <w:rPr>
          <w:rFonts w:ascii="Arial" w:eastAsia="Times New Roman" w:hAnsi="Arial" w:cs="Times New Roman"/>
          <w:b/>
          <w:sz w:val="28"/>
          <w:szCs w:val="28"/>
          <w:lang w:eastAsia="en-GB"/>
        </w:rPr>
        <w:t>SOUTH LEIGH AND HIGH COGGES PARISH COUNCIL MEETING</w:t>
      </w:r>
      <w:r w:rsidR="00414A8B">
        <w:rPr>
          <w:rFonts w:ascii="Arial" w:eastAsia="Times New Roman" w:hAnsi="Arial" w:cs="Times New Roman"/>
          <w:b/>
          <w:sz w:val="28"/>
          <w:szCs w:val="28"/>
          <w:lang w:eastAsia="en-GB"/>
        </w:rPr>
        <w:t xml:space="preserve"> </w:t>
      </w:r>
    </w:p>
    <w:p w14:paraId="0A9D56CA" w14:textId="30B305A6" w:rsidR="00414A8B" w:rsidRPr="00E32423" w:rsidRDefault="00414A8B" w:rsidP="00061AC7">
      <w:pPr>
        <w:jc w:val="center"/>
        <w:rPr>
          <w:rFonts w:ascii="Arial" w:eastAsia="Times New Roman" w:hAnsi="Arial" w:cs="Times New Roman"/>
          <w:b/>
          <w:sz w:val="28"/>
          <w:szCs w:val="28"/>
          <w:lang w:eastAsia="en-GB"/>
        </w:rPr>
      </w:pPr>
      <w:r>
        <w:rPr>
          <w:rFonts w:ascii="Arial" w:eastAsia="Times New Roman" w:hAnsi="Arial" w:cs="Times New Roman"/>
          <w:b/>
          <w:sz w:val="28"/>
          <w:szCs w:val="28"/>
          <w:lang w:eastAsia="en-GB"/>
        </w:rPr>
        <w:t>Revised at item 16 in light of omission at PC meeting on 29</w:t>
      </w:r>
      <w:r w:rsidRPr="00414A8B">
        <w:rPr>
          <w:rFonts w:ascii="Arial" w:eastAsia="Times New Roman" w:hAnsi="Arial" w:cs="Times New Roman"/>
          <w:b/>
          <w:sz w:val="28"/>
          <w:szCs w:val="28"/>
          <w:vertAlign w:val="superscript"/>
          <w:lang w:eastAsia="en-GB"/>
        </w:rPr>
        <w:t>th</w:t>
      </w:r>
      <w:r>
        <w:rPr>
          <w:rFonts w:ascii="Arial" w:eastAsia="Times New Roman" w:hAnsi="Arial" w:cs="Times New Roman"/>
          <w:b/>
          <w:sz w:val="28"/>
          <w:szCs w:val="28"/>
          <w:lang w:eastAsia="en-GB"/>
        </w:rPr>
        <w:t xml:space="preserve"> February</w:t>
      </w:r>
    </w:p>
    <w:p w14:paraId="0471700B" w14:textId="77777777" w:rsidR="00061AC7" w:rsidRPr="00E32423" w:rsidRDefault="00061AC7" w:rsidP="00061AC7">
      <w:pPr>
        <w:jc w:val="center"/>
        <w:rPr>
          <w:rFonts w:ascii="Arial" w:eastAsia="Times New Roman" w:hAnsi="Arial" w:cs="Times New Roman"/>
          <w:b/>
          <w:sz w:val="28"/>
          <w:szCs w:val="28"/>
          <w:lang w:eastAsia="en-GB"/>
        </w:rPr>
      </w:pPr>
    </w:p>
    <w:p w14:paraId="0EE404D4" w14:textId="77777777" w:rsidR="00061AC7" w:rsidRPr="00E32423" w:rsidRDefault="00061AC7" w:rsidP="00061AC7">
      <w:pPr>
        <w:jc w:val="center"/>
        <w:rPr>
          <w:rFonts w:ascii="Arial" w:eastAsia="Times New Roman" w:hAnsi="Arial" w:cs="Times New Roman"/>
          <w:sz w:val="28"/>
          <w:szCs w:val="28"/>
          <w:lang w:eastAsia="en-GB"/>
        </w:rPr>
      </w:pPr>
    </w:p>
    <w:p w14:paraId="5C9A00A5" w14:textId="25FA1C0B" w:rsidR="00061AC7" w:rsidRPr="00E32423" w:rsidRDefault="008A27A7" w:rsidP="008A27A7">
      <w:pPr>
        <w:jc w:val="center"/>
        <w:rPr>
          <w:rFonts w:ascii="Arial" w:eastAsia="Times New Roman" w:hAnsi="Arial" w:cs="Times New Roman"/>
          <w:sz w:val="28"/>
          <w:szCs w:val="28"/>
          <w:lang w:eastAsia="en-GB"/>
        </w:rPr>
      </w:pPr>
      <w:r>
        <w:rPr>
          <w:rFonts w:ascii="Arial" w:eastAsia="Times New Roman" w:hAnsi="Arial" w:cs="Times New Roman"/>
          <w:sz w:val="28"/>
          <w:szCs w:val="28"/>
          <w:lang w:eastAsia="en-GB"/>
        </w:rPr>
        <w:t>25</w:t>
      </w:r>
      <w:r w:rsidRPr="00D96809">
        <w:rPr>
          <w:rFonts w:ascii="Arial" w:eastAsia="Times New Roman" w:hAnsi="Arial" w:cs="Times New Roman"/>
          <w:sz w:val="28"/>
          <w:szCs w:val="28"/>
          <w:vertAlign w:val="superscript"/>
          <w:lang w:eastAsia="en-GB"/>
        </w:rPr>
        <w:t>th</w:t>
      </w:r>
      <w:r w:rsidR="00D96809">
        <w:rPr>
          <w:rFonts w:ascii="Arial" w:eastAsia="Times New Roman" w:hAnsi="Arial" w:cs="Times New Roman"/>
          <w:sz w:val="28"/>
          <w:szCs w:val="28"/>
          <w:lang w:eastAsia="en-GB"/>
        </w:rPr>
        <w:t xml:space="preserve"> </w:t>
      </w:r>
      <w:r>
        <w:rPr>
          <w:rFonts w:ascii="Arial" w:eastAsia="Times New Roman" w:hAnsi="Arial" w:cs="Times New Roman"/>
          <w:sz w:val="28"/>
          <w:szCs w:val="28"/>
          <w:lang w:eastAsia="en-GB"/>
        </w:rPr>
        <w:t xml:space="preserve">January </w:t>
      </w:r>
      <w:r w:rsidR="00061AC7" w:rsidRPr="00E32423">
        <w:rPr>
          <w:rFonts w:ascii="Arial" w:eastAsia="Times New Roman" w:hAnsi="Arial" w:cs="Times New Roman"/>
          <w:sz w:val="28"/>
          <w:szCs w:val="28"/>
          <w:lang w:eastAsia="en-GB"/>
        </w:rPr>
        <w:t>202</w:t>
      </w:r>
      <w:r w:rsidR="00D96809">
        <w:rPr>
          <w:rFonts w:ascii="Arial" w:eastAsia="Times New Roman" w:hAnsi="Arial" w:cs="Times New Roman"/>
          <w:sz w:val="28"/>
          <w:szCs w:val="28"/>
          <w:lang w:eastAsia="en-GB"/>
        </w:rPr>
        <w:t>4</w:t>
      </w:r>
    </w:p>
    <w:p w14:paraId="1B17ACA9" w14:textId="77777777" w:rsidR="00061AC7" w:rsidRPr="00E32423" w:rsidRDefault="00061AC7" w:rsidP="00061AC7">
      <w:pPr>
        <w:jc w:val="center"/>
        <w:rPr>
          <w:rFonts w:ascii="Arial" w:eastAsia="Times New Roman" w:hAnsi="Arial" w:cs="Times New Roman"/>
          <w:sz w:val="28"/>
          <w:szCs w:val="28"/>
          <w:lang w:eastAsia="en-GB"/>
        </w:rPr>
      </w:pPr>
    </w:p>
    <w:p w14:paraId="76478664" w14:textId="77777777" w:rsidR="00061AC7" w:rsidRPr="00E32423" w:rsidRDefault="00061AC7" w:rsidP="00061AC7">
      <w:pPr>
        <w:jc w:val="center"/>
        <w:rPr>
          <w:rFonts w:ascii="Arial" w:eastAsia="Times New Roman" w:hAnsi="Arial" w:cs="Times New Roman"/>
          <w:sz w:val="28"/>
          <w:szCs w:val="28"/>
          <w:lang w:eastAsia="en-GB"/>
        </w:rPr>
      </w:pPr>
      <w:r w:rsidRPr="00E32423">
        <w:rPr>
          <w:rFonts w:ascii="Arial" w:eastAsia="Times New Roman" w:hAnsi="Arial" w:cs="Times New Roman"/>
          <w:sz w:val="28"/>
          <w:szCs w:val="28"/>
          <w:lang w:eastAsia="en-GB"/>
        </w:rPr>
        <w:t>7.30 pm in the Village Hall</w:t>
      </w:r>
    </w:p>
    <w:p w14:paraId="3DE761E6" w14:textId="77777777" w:rsidR="00061AC7" w:rsidRPr="00E32423" w:rsidRDefault="00061AC7" w:rsidP="00061AC7">
      <w:pPr>
        <w:jc w:val="center"/>
        <w:rPr>
          <w:rFonts w:ascii="Arial" w:eastAsia="Times New Roman" w:hAnsi="Arial" w:cs="Times New Roman"/>
          <w:sz w:val="28"/>
          <w:szCs w:val="28"/>
          <w:lang w:eastAsia="en-GB"/>
        </w:rPr>
      </w:pPr>
    </w:p>
    <w:p w14:paraId="70A39B5B" w14:textId="77777777" w:rsidR="00937FFD" w:rsidRPr="00E32423" w:rsidRDefault="00937FFD" w:rsidP="00937FFD">
      <w:pPr>
        <w:jc w:val="both"/>
        <w:rPr>
          <w:rFonts w:ascii="Arial" w:hAnsi="Arial" w:cs="Arial"/>
          <w:b/>
          <w:sz w:val="28"/>
          <w:szCs w:val="28"/>
        </w:rPr>
      </w:pPr>
      <w:r w:rsidRPr="00E32423">
        <w:rPr>
          <w:rFonts w:ascii="Arial" w:hAnsi="Arial" w:cs="Arial"/>
          <w:b/>
          <w:sz w:val="28"/>
          <w:szCs w:val="28"/>
        </w:rPr>
        <w:t>Councillors Present</w:t>
      </w:r>
    </w:p>
    <w:p w14:paraId="737CEA19" w14:textId="77777777" w:rsidR="008A27A7" w:rsidRDefault="008A27A7" w:rsidP="00937FFD">
      <w:pPr>
        <w:jc w:val="both"/>
        <w:rPr>
          <w:rFonts w:ascii="Arial" w:hAnsi="Arial" w:cs="Arial"/>
          <w:sz w:val="28"/>
          <w:szCs w:val="28"/>
        </w:rPr>
      </w:pPr>
      <w:r>
        <w:rPr>
          <w:rFonts w:ascii="Arial" w:hAnsi="Arial" w:cs="Arial"/>
          <w:sz w:val="28"/>
          <w:szCs w:val="28"/>
        </w:rPr>
        <w:t>Nicky Brooks (Chair) NB</w:t>
      </w:r>
    </w:p>
    <w:p w14:paraId="4F8BD3FD" w14:textId="6954C0FF" w:rsidR="00937FFD" w:rsidRPr="00E32423" w:rsidRDefault="00937FFD" w:rsidP="00937FFD">
      <w:pPr>
        <w:jc w:val="both"/>
        <w:rPr>
          <w:rFonts w:ascii="Arial" w:hAnsi="Arial" w:cs="Arial"/>
          <w:sz w:val="28"/>
          <w:szCs w:val="28"/>
        </w:rPr>
      </w:pPr>
      <w:r w:rsidRPr="00E32423">
        <w:rPr>
          <w:rFonts w:ascii="Arial" w:hAnsi="Arial" w:cs="Arial"/>
          <w:sz w:val="28"/>
          <w:szCs w:val="28"/>
        </w:rPr>
        <w:t>Lysette Nicholls (Deputy)(LN)</w:t>
      </w:r>
    </w:p>
    <w:p w14:paraId="42507A56" w14:textId="10C350D0" w:rsidR="00937FFD" w:rsidRPr="00E32423" w:rsidRDefault="00962ADA" w:rsidP="00937FFD">
      <w:pPr>
        <w:jc w:val="both"/>
        <w:rPr>
          <w:rFonts w:ascii="Arial" w:hAnsi="Arial" w:cs="Arial"/>
          <w:sz w:val="28"/>
          <w:szCs w:val="28"/>
        </w:rPr>
      </w:pPr>
      <w:r>
        <w:rPr>
          <w:rFonts w:ascii="Arial" w:hAnsi="Arial" w:cs="Arial"/>
          <w:sz w:val="28"/>
          <w:szCs w:val="28"/>
        </w:rPr>
        <w:t>Rita Sawrey-Woodwards (R</w:t>
      </w:r>
      <w:r w:rsidR="00937FFD" w:rsidRPr="00E32423">
        <w:rPr>
          <w:rFonts w:ascii="Arial" w:hAnsi="Arial" w:cs="Arial"/>
          <w:sz w:val="28"/>
          <w:szCs w:val="28"/>
        </w:rPr>
        <w:t xml:space="preserve"> S-W)</w:t>
      </w:r>
    </w:p>
    <w:p w14:paraId="2471FE86" w14:textId="77777777" w:rsidR="00937FFD" w:rsidRPr="00E32423" w:rsidRDefault="00937FFD" w:rsidP="00937FFD">
      <w:pPr>
        <w:jc w:val="both"/>
        <w:rPr>
          <w:rFonts w:ascii="Arial" w:hAnsi="Arial" w:cs="Arial"/>
          <w:sz w:val="28"/>
          <w:szCs w:val="28"/>
        </w:rPr>
      </w:pPr>
      <w:r w:rsidRPr="00E32423">
        <w:rPr>
          <w:rFonts w:ascii="Arial" w:hAnsi="Arial" w:cs="Arial"/>
          <w:sz w:val="28"/>
          <w:szCs w:val="28"/>
        </w:rPr>
        <w:t>Peter Grant (PG)</w:t>
      </w:r>
    </w:p>
    <w:p w14:paraId="443E26E2" w14:textId="576F49D1" w:rsidR="00937FFD" w:rsidRPr="00E32423" w:rsidRDefault="00937FFD" w:rsidP="00937FFD">
      <w:pPr>
        <w:jc w:val="both"/>
        <w:rPr>
          <w:rFonts w:ascii="Arial" w:hAnsi="Arial" w:cs="Arial"/>
          <w:sz w:val="28"/>
          <w:szCs w:val="28"/>
        </w:rPr>
      </w:pPr>
    </w:p>
    <w:p w14:paraId="71CA254B" w14:textId="77777777" w:rsidR="00061AC7" w:rsidRPr="001C19B8" w:rsidRDefault="00061AC7" w:rsidP="00061AC7">
      <w:pPr>
        <w:jc w:val="both"/>
        <w:rPr>
          <w:rFonts w:ascii="Arial" w:eastAsia="Times New Roman" w:hAnsi="Arial" w:cs="Arial"/>
          <w:lang w:eastAsia="en-GB"/>
        </w:rPr>
      </w:pPr>
    </w:p>
    <w:p w14:paraId="7305951F" w14:textId="77777777" w:rsidR="00061AC7" w:rsidRPr="004524C9" w:rsidRDefault="00061AC7" w:rsidP="00061AC7">
      <w:pPr>
        <w:rPr>
          <w:rFonts w:ascii="Arial" w:eastAsia="Times New Roman" w:hAnsi="Arial" w:cs="Arial"/>
          <w:sz w:val="28"/>
          <w:szCs w:val="28"/>
          <w:lang w:eastAsia="en-GB"/>
        </w:rPr>
      </w:pPr>
    </w:p>
    <w:p w14:paraId="3836AF3D" w14:textId="77777777" w:rsidR="00061AC7" w:rsidRPr="004524C9" w:rsidRDefault="00061AC7" w:rsidP="00061AC7">
      <w:pPr>
        <w:rPr>
          <w:rFonts w:ascii="Arial" w:eastAsia="Times New Roman" w:hAnsi="Arial" w:cs="Arial"/>
          <w:sz w:val="28"/>
          <w:szCs w:val="28"/>
          <w:lang w:eastAsia="en-GB"/>
        </w:rPr>
      </w:pPr>
    </w:p>
    <w:p w14:paraId="24ED7D12" w14:textId="77777777" w:rsidR="00061AC7" w:rsidRPr="004524C9" w:rsidRDefault="00061AC7" w:rsidP="00061AC7">
      <w:pPr>
        <w:jc w:val="center"/>
        <w:rPr>
          <w:rFonts w:ascii="Arial" w:eastAsia="Times New Roman" w:hAnsi="Arial" w:cs="Arial"/>
          <w:sz w:val="28"/>
          <w:szCs w:val="28"/>
          <w:lang w:eastAsia="en-GB"/>
        </w:rPr>
      </w:pPr>
      <w:r>
        <w:rPr>
          <w:rFonts w:ascii="Arial" w:eastAsia="Times New Roman" w:hAnsi="Arial" w:cs="Arial"/>
          <w:sz w:val="28"/>
          <w:szCs w:val="28"/>
          <w:lang w:eastAsia="en-GB"/>
        </w:rPr>
        <w:t>MINUTES</w:t>
      </w:r>
    </w:p>
    <w:p w14:paraId="45E3E113" w14:textId="77777777" w:rsidR="00061AC7" w:rsidRPr="004524C9" w:rsidRDefault="00061AC7" w:rsidP="00061AC7">
      <w:pPr>
        <w:jc w:val="center"/>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1101"/>
        <w:gridCol w:w="7415"/>
      </w:tblGrid>
      <w:tr w:rsidR="00061AC7" w:rsidRPr="004524C9" w14:paraId="5785ACE4" w14:textId="77777777" w:rsidTr="002F4C71">
        <w:tc>
          <w:tcPr>
            <w:tcW w:w="1101" w:type="dxa"/>
          </w:tcPr>
          <w:p w14:paraId="523E5EF5" w14:textId="77777777"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p>
        </w:tc>
        <w:tc>
          <w:tcPr>
            <w:tcW w:w="7415" w:type="dxa"/>
          </w:tcPr>
          <w:p w14:paraId="3DCDBAAA" w14:textId="37D0E7DC" w:rsidR="00937FFD" w:rsidRDefault="00061AC7" w:rsidP="009D2532">
            <w:pPr>
              <w:rPr>
                <w:rFonts w:ascii="Arial" w:eastAsia="Times New Roman" w:hAnsi="Arial" w:cs="Arial"/>
                <w:sz w:val="28"/>
                <w:szCs w:val="28"/>
                <w:lang w:eastAsia="en-GB"/>
              </w:rPr>
            </w:pPr>
            <w:r w:rsidRPr="004524C9">
              <w:rPr>
                <w:rFonts w:ascii="Arial" w:eastAsia="Times New Roman" w:hAnsi="Arial" w:cs="Arial"/>
                <w:sz w:val="28"/>
                <w:szCs w:val="28"/>
                <w:lang w:eastAsia="en-GB"/>
              </w:rPr>
              <w:t xml:space="preserve">Apologies </w:t>
            </w:r>
            <w:r w:rsidR="00937FFD">
              <w:rPr>
                <w:rFonts w:ascii="Arial" w:eastAsia="Times New Roman" w:hAnsi="Arial" w:cs="Arial"/>
                <w:sz w:val="28"/>
                <w:szCs w:val="28"/>
                <w:lang w:eastAsia="en-GB"/>
              </w:rPr>
              <w:t xml:space="preserve">from </w:t>
            </w:r>
            <w:r w:rsidR="008A27A7">
              <w:rPr>
                <w:rFonts w:ascii="Arial" w:eastAsia="Times New Roman" w:hAnsi="Arial" w:cs="Arial"/>
                <w:sz w:val="28"/>
                <w:szCs w:val="28"/>
                <w:lang w:eastAsia="en-GB"/>
              </w:rPr>
              <w:t>Dick Pears</w:t>
            </w:r>
            <w:r w:rsidR="001932E7">
              <w:rPr>
                <w:rFonts w:ascii="Arial" w:eastAsia="Times New Roman" w:hAnsi="Arial" w:cs="Arial"/>
                <w:sz w:val="28"/>
                <w:szCs w:val="28"/>
                <w:lang w:eastAsia="en-GB"/>
              </w:rPr>
              <w:t>, David Auger</w:t>
            </w:r>
          </w:p>
          <w:p w14:paraId="187EE78C" w14:textId="6C699498" w:rsidR="00061AC7" w:rsidRPr="004524C9" w:rsidRDefault="00061AC7" w:rsidP="002F4C71">
            <w:pPr>
              <w:rPr>
                <w:rFonts w:ascii="Arial" w:eastAsia="Times New Roman" w:hAnsi="Arial" w:cs="Arial"/>
                <w:sz w:val="28"/>
                <w:szCs w:val="28"/>
                <w:lang w:eastAsia="en-GB"/>
              </w:rPr>
            </w:pPr>
            <w:r>
              <w:rPr>
                <w:rFonts w:ascii="Arial" w:eastAsia="Times New Roman" w:hAnsi="Arial" w:cs="Arial"/>
                <w:sz w:val="28"/>
                <w:szCs w:val="28"/>
                <w:lang w:eastAsia="en-GB"/>
              </w:rPr>
              <w:t>Apologies from Carl</w:t>
            </w:r>
            <w:r w:rsidR="00937FFD">
              <w:rPr>
                <w:rFonts w:ascii="Arial" w:eastAsia="Times New Roman" w:hAnsi="Arial" w:cs="Arial"/>
                <w:sz w:val="28"/>
                <w:szCs w:val="28"/>
                <w:lang w:eastAsia="en-GB"/>
              </w:rPr>
              <w:t xml:space="preserve"> Rylett</w:t>
            </w:r>
            <w:r w:rsidR="008A27A7">
              <w:rPr>
                <w:rFonts w:ascii="Arial" w:eastAsia="Times New Roman" w:hAnsi="Arial" w:cs="Arial"/>
                <w:sz w:val="28"/>
                <w:szCs w:val="28"/>
                <w:lang w:eastAsia="en-GB"/>
              </w:rPr>
              <w:t xml:space="preserve"> and</w:t>
            </w:r>
            <w:r>
              <w:rPr>
                <w:rFonts w:ascii="Arial" w:eastAsia="Times New Roman" w:hAnsi="Arial" w:cs="Arial"/>
                <w:sz w:val="28"/>
                <w:szCs w:val="28"/>
                <w:lang w:eastAsia="en-GB"/>
              </w:rPr>
              <w:t xml:space="preserve"> Dan</w:t>
            </w:r>
            <w:r w:rsidR="00937FFD">
              <w:rPr>
                <w:rFonts w:ascii="Arial" w:eastAsia="Times New Roman" w:hAnsi="Arial" w:cs="Arial"/>
                <w:sz w:val="28"/>
                <w:szCs w:val="28"/>
                <w:lang w:eastAsia="en-GB"/>
              </w:rPr>
              <w:t xml:space="preserve"> Levy </w:t>
            </w:r>
          </w:p>
        </w:tc>
      </w:tr>
      <w:tr w:rsidR="00061AC7" w:rsidRPr="004524C9" w14:paraId="32442F34" w14:textId="77777777" w:rsidTr="002F4C71">
        <w:tc>
          <w:tcPr>
            <w:tcW w:w="1101" w:type="dxa"/>
          </w:tcPr>
          <w:p w14:paraId="3E468829" w14:textId="77777777"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2</w:t>
            </w:r>
          </w:p>
        </w:tc>
        <w:tc>
          <w:tcPr>
            <w:tcW w:w="7415" w:type="dxa"/>
          </w:tcPr>
          <w:p w14:paraId="32E264DD" w14:textId="78F02A59" w:rsidR="00061AC7" w:rsidRPr="004524C9" w:rsidRDefault="00937FFD" w:rsidP="002F4C71">
            <w:pPr>
              <w:rPr>
                <w:rFonts w:ascii="Arial" w:eastAsia="Times New Roman" w:hAnsi="Arial" w:cs="Arial"/>
                <w:sz w:val="28"/>
                <w:szCs w:val="28"/>
                <w:lang w:eastAsia="en-GB"/>
              </w:rPr>
            </w:pPr>
            <w:r>
              <w:rPr>
                <w:rFonts w:ascii="Arial" w:eastAsia="Times New Roman" w:hAnsi="Arial" w:cs="Arial"/>
                <w:sz w:val="28"/>
                <w:szCs w:val="28"/>
                <w:lang w:eastAsia="en-GB"/>
              </w:rPr>
              <w:t xml:space="preserve">There were no </w:t>
            </w:r>
            <w:r w:rsidR="00061AC7" w:rsidRPr="004524C9">
              <w:rPr>
                <w:rFonts w:ascii="Arial" w:eastAsia="Times New Roman" w:hAnsi="Arial" w:cs="Arial"/>
                <w:sz w:val="28"/>
                <w:szCs w:val="28"/>
                <w:lang w:eastAsia="en-GB"/>
              </w:rPr>
              <w:t>Declarations of Interest</w:t>
            </w:r>
            <w:r w:rsidR="009D2532">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 </w:t>
            </w:r>
          </w:p>
        </w:tc>
      </w:tr>
      <w:tr w:rsidR="00061AC7" w:rsidRPr="004524C9" w14:paraId="724ACA08" w14:textId="77777777" w:rsidTr="002F4C71">
        <w:tc>
          <w:tcPr>
            <w:tcW w:w="1101" w:type="dxa"/>
          </w:tcPr>
          <w:p w14:paraId="7CD3AB37" w14:textId="77777777"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3</w:t>
            </w:r>
          </w:p>
        </w:tc>
        <w:tc>
          <w:tcPr>
            <w:tcW w:w="7415" w:type="dxa"/>
          </w:tcPr>
          <w:p w14:paraId="5F5C4834" w14:textId="06BA8630" w:rsidR="00061AC7" w:rsidRPr="004524C9" w:rsidRDefault="00061AC7" w:rsidP="002F4C71">
            <w:pPr>
              <w:rPr>
                <w:rFonts w:ascii="Arial" w:eastAsia="Times New Roman" w:hAnsi="Arial" w:cs="Arial"/>
                <w:sz w:val="28"/>
                <w:szCs w:val="28"/>
                <w:lang w:eastAsia="en-GB"/>
              </w:rPr>
            </w:pPr>
            <w:r w:rsidRPr="004524C9">
              <w:rPr>
                <w:rFonts w:ascii="Arial" w:eastAsia="Times New Roman" w:hAnsi="Arial" w:cs="Arial"/>
                <w:sz w:val="28"/>
                <w:szCs w:val="28"/>
                <w:lang w:eastAsia="en-GB"/>
              </w:rPr>
              <w:t>To approve the minutes of the previous meeting as being a true record of the proceedings – a copy having been circulated in advance to the Councillors</w:t>
            </w:r>
            <w:r w:rsidR="00937FFD">
              <w:rPr>
                <w:rFonts w:ascii="Arial" w:eastAsia="Times New Roman" w:hAnsi="Arial" w:cs="Arial"/>
                <w:sz w:val="28"/>
                <w:szCs w:val="28"/>
                <w:lang w:eastAsia="en-GB"/>
              </w:rPr>
              <w:t xml:space="preserve"> – Minutes approved</w:t>
            </w:r>
            <w:r w:rsidR="009D2532">
              <w:rPr>
                <w:rFonts w:ascii="Arial" w:eastAsia="Times New Roman" w:hAnsi="Arial" w:cs="Arial"/>
                <w:sz w:val="28"/>
                <w:szCs w:val="28"/>
                <w:lang w:eastAsia="en-GB"/>
              </w:rPr>
              <w:t xml:space="preserve"> by those present.</w:t>
            </w:r>
          </w:p>
        </w:tc>
      </w:tr>
      <w:tr w:rsidR="00061AC7" w:rsidRPr="004524C9" w14:paraId="7945C4FB" w14:textId="77777777" w:rsidTr="002F4C71">
        <w:tc>
          <w:tcPr>
            <w:tcW w:w="1101" w:type="dxa"/>
          </w:tcPr>
          <w:p w14:paraId="3A357843" w14:textId="77777777"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4</w:t>
            </w:r>
          </w:p>
        </w:tc>
        <w:tc>
          <w:tcPr>
            <w:tcW w:w="7415" w:type="dxa"/>
          </w:tcPr>
          <w:p w14:paraId="27300BEA" w14:textId="70BC6D43" w:rsidR="00061AC7" w:rsidRPr="004524C9" w:rsidRDefault="00061AC7" w:rsidP="009D2532">
            <w:pPr>
              <w:rPr>
                <w:rFonts w:ascii="Arial" w:eastAsia="Times New Roman" w:hAnsi="Arial" w:cs="Arial"/>
                <w:sz w:val="28"/>
                <w:szCs w:val="28"/>
                <w:lang w:eastAsia="en-GB"/>
              </w:rPr>
            </w:pPr>
            <w:r w:rsidRPr="004524C9">
              <w:rPr>
                <w:rFonts w:ascii="Arial" w:eastAsia="Times New Roman" w:hAnsi="Arial" w:cs="Arial"/>
                <w:sz w:val="28"/>
                <w:szCs w:val="28"/>
                <w:lang w:eastAsia="en-GB"/>
              </w:rPr>
              <w:t>Opportunity for any parishioner to raise a matter of conce</w:t>
            </w:r>
            <w:r>
              <w:rPr>
                <w:rFonts w:ascii="Arial" w:eastAsia="Times New Roman" w:hAnsi="Arial" w:cs="Arial"/>
                <w:sz w:val="28"/>
                <w:szCs w:val="28"/>
                <w:lang w:eastAsia="en-GB"/>
              </w:rPr>
              <w:t xml:space="preserve">rn. </w:t>
            </w:r>
            <w:r w:rsidR="002F4C71">
              <w:rPr>
                <w:rFonts w:ascii="Arial" w:eastAsia="Times New Roman" w:hAnsi="Arial" w:cs="Arial"/>
                <w:sz w:val="28"/>
                <w:szCs w:val="28"/>
                <w:lang w:eastAsia="en-GB"/>
              </w:rPr>
              <w:t xml:space="preserve">The details are not </w:t>
            </w:r>
            <w:r w:rsidR="008A27A7">
              <w:rPr>
                <w:rFonts w:ascii="Arial" w:eastAsia="Times New Roman" w:hAnsi="Arial" w:cs="Arial"/>
                <w:sz w:val="28"/>
                <w:szCs w:val="28"/>
                <w:lang w:eastAsia="en-GB"/>
              </w:rPr>
              <w:t xml:space="preserve">necessarily </w:t>
            </w:r>
            <w:r w:rsidR="00FB5D19">
              <w:rPr>
                <w:rFonts w:ascii="Arial" w:eastAsia="Times New Roman" w:hAnsi="Arial" w:cs="Arial"/>
                <w:sz w:val="28"/>
                <w:szCs w:val="28"/>
                <w:lang w:eastAsia="en-GB"/>
              </w:rPr>
              <w:t>minuted.</w:t>
            </w:r>
          </w:p>
        </w:tc>
      </w:tr>
      <w:tr w:rsidR="00061AC7" w:rsidRPr="004524C9" w14:paraId="6672F0D1" w14:textId="77777777" w:rsidTr="002F4C71">
        <w:tc>
          <w:tcPr>
            <w:tcW w:w="1101" w:type="dxa"/>
          </w:tcPr>
          <w:p w14:paraId="04A2BB23" w14:textId="1013F277"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5</w:t>
            </w:r>
          </w:p>
        </w:tc>
        <w:tc>
          <w:tcPr>
            <w:tcW w:w="7415" w:type="dxa"/>
          </w:tcPr>
          <w:p w14:paraId="42457995" w14:textId="77777777" w:rsidR="006D24F5" w:rsidRDefault="006D24F5" w:rsidP="002F4C71">
            <w:pPr>
              <w:rPr>
                <w:rFonts w:ascii="Arial" w:eastAsia="Times New Roman" w:hAnsi="Arial" w:cs="Arial"/>
                <w:sz w:val="28"/>
                <w:szCs w:val="28"/>
                <w:lang w:eastAsia="en-GB"/>
              </w:rPr>
            </w:pPr>
            <w:r>
              <w:rPr>
                <w:rFonts w:ascii="Arial" w:eastAsia="Times New Roman" w:hAnsi="Arial" w:cs="Arial"/>
                <w:sz w:val="28"/>
                <w:szCs w:val="28"/>
                <w:lang w:eastAsia="en-GB"/>
              </w:rPr>
              <w:t>PC Business</w:t>
            </w:r>
          </w:p>
          <w:p w14:paraId="50E1674F" w14:textId="4B45E1B8" w:rsidR="00061AC7" w:rsidRDefault="00061AC7" w:rsidP="002F4C71">
            <w:pPr>
              <w:rPr>
                <w:rFonts w:ascii="Arial" w:eastAsia="Times New Roman" w:hAnsi="Arial" w:cs="Arial"/>
                <w:sz w:val="28"/>
                <w:szCs w:val="28"/>
                <w:lang w:eastAsia="en-GB"/>
              </w:rPr>
            </w:pPr>
            <w:r w:rsidRPr="004524C9">
              <w:rPr>
                <w:rFonts w:ascii="Arial" w:eastAsia="Times New Roman" w:hAnsi="Arial" w:cs="Arial"/>
                <w:sz w:val="28"/>
                <w:szCs w:val="28"/>
                <w:lang w:eastAsia="en-GB"/>
              </w:rPr>
              <w:t>Payments to approve – a list was circulated in advance of the meeting to councillors and the payments approved will be shown in the minutes of this meeting</w:t>
            </w:r>
            <w:r w:rsidR="002F4C71">
              <w:rPr>
                <w:rFonts w:ascii="Arial" w:eastAsia="Times New Roman" w:hAnsi="Arial" w:cs="Arial"/>
                <w:sz w:val="28"/>
                <w:szCs w:val="28"/>
                <w:lang w:eastAsia="en-GB"/>
              </w:rPr>
              <w:t xml:space="preserve"> as a Schedule</w:t>
            </w:r>
            <w:r>
              <w:rPr>
                <w:rFonts w:ascii="Arial" w:eastAsia="Times New Roman" w:hAnsi="Arial" w:cs="Arial"/>
                <w:sz w:val="28"/>
                <w:szCs w:val="28"/>
                <w:lang w:eastAsia="en-GB"/>
              </w:rPr>
              <w:t xml:space="preserve"> </w:t>
            </w:r>
          </w:p>
          <w:p w14:paraId="60EDA6EA" w14:textId="77777777" w:rsidR="008A27A7" w:rsidRDefault="008A27A7" w:rsidP="002F4C71">
            <w:pPr>
              <w:rPr>
                <w:rFonts w:ascii="Arial" w:eastAsia="Times New Roman" w:hAnsi="Arial" w:cs="Arial"/>
                <w:sz w:val="28"/>
                <w:szCs w:val="28"/>
                <w:lang w:eastAsia="en-GB"/>
              </w:rPr>
            </w:pPr>
          </w:p>
          <w:p w14:paraId="5A43535A" w14:textId="77777777"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NB asked that any expenditure on behalf of the parish council is accompanied by a VAT receipt made out in the name of the parish council</w:t>
            </w:r>
          </w:p>
          <w:p w14:paraId="6063E6D4" w14:textId="77777777" w:rsidR="008A27A7" w:rsidRDefault="008A27A7" w:rsidP="002F4C71">
            <w:pPr>
              <w:rPr>
                <w:rFonts w:ascii="Arial" w:eastAsia="Times New Roman" w:hAnsi="Arial" w:cs="Arial"/>
                <w:sz w:val="28"/>
                <w:szCs w:val="28"/>
                <w:lang w:eastAsia="en-GB"/>
              </w:rPr>
            </w:pPr>
          </w:p>
          <w:p w14:paraId="27D1A8A8" w14:textId="52F136B8"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NB remin</w:t>
            </w:r>
            <w:r w:rsidR="006D24F5">
              <w:rPr>
                <w:rFonts w:ascii="Arial" w:eastAsia="Times New Roman" w:hAnsi="Arial" w:cs="Arial"/>
                <w:sz w:val="28"/>
                <w:szCs w:val="28"/>
                <w:lang w:eastAsia="en-GB"/>
              </w:rPr>
              <w:t>d</w:t>
            </w:r>
            <w:r>
              <w:rPr>
                <w:rFonts w:ascii="Arial" w:eastAsia="Times New Roman" w:hAnsi="Arial" w:cs="Arial"/>
                <w:sz w:val="28"/>
                <w:szCs w:val="28"/>
                <w:lang w:eastAsia="en-GB"/>
              </w:rPr>
              <w:t xml:space="preserve">ed councillors of the importance of using the pc e mail address for their own protection. </w:t>
            </w:r>
          </w:p>
          <w:p w14:paraId="73646A7F" w14:textId="77777777" w:rsidR="008A27A7" w:rsidRDefault="008A27A7" w:rsidP="002F4C71">
            <w:pPr>
              <w:rPr>
                <w:rFonts w:ascii="Arial" w:eastAsia="Times New Roman" w:hAnsi="Arial" w:cs="Arial"/>
                <w:sz w:val="28"/>
                <w:szCs w:val="28"/>
                <w:lang w:eastAsia="en-GB"/>
              </w:rPr>
            </w:pPr>
          </w:p>
          <w:p w14:paraId="71F1DB32" w14:textId="5207D600" w:rsidR="008A27A7" w:rsidRPr="004524C9"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 xml:space="preserve">NB clarified that the paperwork for the setting of the </w:t>
            </w:r>
            <w:r>
              <w:rPr>
                <w:rFonts w:ascii="Arial" w:eastAsia="Times New Roman" w:hAnsi="Arial" w:cs="Arial"/>
                <w:sz w:val="28"/>
                <w:szCs w:val="28"/>
                <w:lang w:eastAsia="en-GB"/>
              </w:rPr>
              <w:lastRenderedPageBreak/>
              <w:t>precept (as agreed in November) had been submitted to the WODC – following WODCs calculations it meant a rise in the precept of 3% - It does however result in the agreed increase to our funds</w:t>
            </w:r>
            <w:r w:rsidR="00FB5D19">
              <w:rPr>
                <w:rFonts w:ascii="Arial" w:eastAsia="Times New Roman" w:hAnsi="Arial" w:cs="Arial"/>
                <w:sz w:val="28"/>
                <w:szCs w:val="28"/>
                <w:lang w:eastAsia="en-GB"/>
              </w:rPr>
              <w:t>.</w:t>
            </w:r>
          </w:p>
        </w:tc>
      </w:tr>
      <w:tr w:rsidR="00061AC7" w:rsidRPr="004524C9" w14:paraId="195164F7" w14:textId="77777777" w:rsidTr="002F4C71">
        <w:tc>
          <w:tcPr>
            <w:tcW w:w="1101" w:type="dxa"/>
          </w:tcPr>
          <w:p w14:paraId="628D723E" w14:textId="5E1E830B"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lastRenderedPageBreak/>
              <w:t>6</w:t>
            </w:r>
            <w:r w:rsidR="006D24F5">
              <w:rPr>
                <w:rFonts w:ascii="Arial" w:eastAsia="Times New Roman" w:hAnsi="Arial" w:cs="Arial"/>
                <w:sz w:val="28"/>
                <w:szCs w:val="28"/>
                <w:lang w:eastAsia="en-GB"/>
              </w:rPr>
              <w:t xml:space="preserve"> and 7</w:t>
            </w:r>
          </w:p>
        </w:tc>
        <w:tc>
          <w:tcPr>
            <w:tcW w:w="7415" w:type="dxa"/>
          </w:tcPr>
          <w:p w14:paraId="44E6264C" w14:textId="6D3A2D0B" w:rsidR="006D24F5" w:rsidRDefault="006D24F5" w:rsidP="006D24F5">
            <w:pPr>
              <w:rPr>
                <w:rFonts w:ascii="Arial" w:eastAsia="Times New Roman" w:hAnsi="Arial" w:cs="Arial"/>
                <w:sz w:val="28"/>
                <w:szCs w:val="28"/>
                <w:lang w:eastAsia="en-GB"/>
              </w:rPr>
            </w:pPr>
            <w:r>
              <w:rPr>
                <w:rFonts w:ascii="Arial" w:eastAsia="Times New Roman" w:hAnsi="Arial" w:cs="Arial"/>
                <w:sz w:val="28"/>
                <w:szCs w:val="28"/>
                <w:lang w:eastAsia="en-GB"/>
              </w:rPr>
              <w:t>It was agreed that the clerk</w:t>
            </w:r>
            <w:r w:rsidR="00FB5D19">
              <w:rPr>
                <w:rFonts w:ascii="Arial" w:eastAsia="Times New Roman" w:hAnsi="Arial" w:cs="Arial"/>
                <w:sz w:val="28"/>
                <w:szCs w:val="28"/>
                <w:lang w:eastAsia="en-GB"/>
              </w:rPr>
              <w:t>’</w:t>
            </w:r>
            <w:r>
              <w:rPr>
                <w:rFonts w:ascii="Arial" w:eastAsia="Times New Roman" w:hAnsi="Arial" w:cs="Arial"/>
                <w:sz w:val="28"/>
                <w:szCs w:val="28"/>
                <w:lang w:eastAsia="en-GB"/>
              </w:rPr>
              <w:t>s emails should continue to be distributed but that if any action was to be taken it would be referred back to the clerk</w:t>
            </w:r>
          </w:p>
          <w:p w14:paraId="4C57FCFD" w14:textId="77777777" w:rsidR="006D24F5" w:rsidRDefault="006D24F5" w:rsidP="006D24F5">
            <w:pPr>
              <w:rPr>
                <w:rFonts w:ascii="Arial" w:eastAsia="Times New Roman" w:hAnsi="Arial" w:cs="Arial"/>
                <w:sz w:val="28"/>
                <w:szCs w:val="28"/>
                <w:lang w:eastAsia="en-GB"/>
              </w:rPr>
            </w:pPr>
          </w:p>
          <w:p w14:paraId="7243591A" w14:textId="66914568" w:rsidR="008A27A7" w:rsidRDefault="00061AC7" w:rsidP="002F4C71">
            <w:pPr>
              <w:rPr>
                <w:rFonts w:ascii="Arial" w:eastAsia="Times New Roman" w:hAnsi="Arial" w:cs="Arial"/>
                <w:sz w:val="28"/>
                <w:szCs w:val="28"/>
                <w:lang w:eastAsia="en-GB"/>
              </w:rPr>
            </w:pPr>
            <w:r w:rsidRPr="004524C9">
              <w:rPr>
                <w:rFonts w:ascii="Arial" w:eastAsia="Times New Roman" w:hAnsi="Arial" w:cs="Arial"/>
                <w:sz w:val="28"/>
                <w:szCs w:val="28"/>
                <w:lang w:eastAsia="en-GB"/>
              </w:rPr>
              <w:t>Review of actions or di</w:t>
            </w:r>
            <w:r>
              <w:rPr>
                <w:rFonts w:ascii="Arial" w:eastAsia="Times New Roman" w:hAnsi="Arial" w:cs="Arial"/>
                <w:sz w:val="28"/>
                <w:szCs w:val="28"/>
                <w:lang w:eastAsia="en-GB"/>
              </w:rPr>
              <w:t>sc</w:t>
            </w:r>
            <w:r w:rsidR="002F4C71">
              <w:rPr>
                <w:rFonts w:ascii="Arial" w:eastAsia="Times New Roman" w:hAnsi="Arial" w:cs="Arial"/>
                <w:sz w:val="28"/>
                <w:szCs w:val="28"/>
                <w:lang w:eastAsia="en-GB"/>
              </w:rPr>
              <w:t>ussions from last meeting</w:t>
            </w:r>
            <w:r w:rsidR="006D24F5">
              <w:rPr>
                <w:rFonts w:ascii="Arial" w:eastAsia="Times New Roman" w:hAnsi="Arial" w:cs="Arial"/>
                <w:sz w:val="28"/>
                <w:szCs w:val="28"/>
                <w:lang w:eastAsia="en-GB"/>
              </w:rPr>
              <w:t>.</w:t>
            </w:r>
          </w:p>
          <w:p w14:paraId="5A6F218B" w14:textId="79617340"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The vehicle by the garages in Lymbrook Close has still not been removed.  DP to chase again</w:t>
            </w:r>
            <w:r w:rsidR="006D24F5">
              <w:rPr>
                <w:rFonts w:ascii="Arial" w:eastAsia="Times New Roman" w:hAnsi="Arial" w:cs="Arial"/>
                <w:sz w:val="28"/>
                <w:szCs w:val="28"/>
                <w:lang w:eastAsia="en-GB"/>
              </w:rPr>
              <w:t>.</w:t>
            </w:r>
          </w:p>
          <w:p w14:paraId="263A20B4" w14:textId="77777777" w:rsidR="008A27A7" w:rsidRDefault="008A27A7" w:rsidP="002F4C71">
            <w:pPr>
              <w:rPr>
                <w:rFonts w:ascii="Arial" w:eastAsia="Times New Roman" w:hAnsi="Arial" w:cs="Arial"/>
                <w:sz w:val="28"/>
                <w:szCs w:val="28"/>
                <w:lang w:eastAsia="en-GB"/>
              </w:rPr>
            </w:pPr>
          </w:p>
          <w:p w14:paraId="0ACF4D18" w14:textId="6BDEEAD1"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The car parked at the entrance to Just Cartridges has been removed</w:t>
            </w:r>
            <w:r w:rsidR="00FB5D19">
              <w:rPr>
                <w:rFonts w:ascii="Arial" w:eastAsia="Times New Roman" w:hAnsi="Arial" w:cs="Arial"/>
                <w:sz w:val="28"/>
                <w:szCs w:val="28"/>
                <w:lang w:eastAsia="en-GB"/>
              </w:rPr>
              <w:t>.</w:t>
            </w:r>
          </w:p>
          <w:p w14:paraId="56AAE36C" w14:textId="77777777" w:rsidR="008A27A7" w:rsidRDefault="008A27A7" w:rsidP="002F4C71">
            <w:pPr>
              <w:rPr>
                <w:rFonts w:ascii="Arial" w:eastAsia="Times New Roman" w:hAnsi="Arial" w:cs="Arial"/>
                <w:sz w:val="28"/>
                <w:szCs w:val="28"/>
                <w:lang w:eastAsia="en-GB"/>
              </w:rPr>
            </w:pPr>
          </w:p>
          <w:p w14:paraId="7DACF15D" w14:textId="7417D5B6" w:rsidR="00061AC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Martin Spurrier and John and Liz Ashwell have agreed to takeover the newsletter production from LN - Our thanks go to LN for her hard work.  The deadlines for contributions for the rest of the year are 10 March, 24 May, 21 August and 11 November</w:t>
            </w:r>
          </w:p>
          <w:p w14:paraId="1A040BED" w14:textId="77777777" w:rsidR="008A27A7" w:rsidRDefault="008A27A7" w:rsidP="002F4C71">
            <w:pPr>
              <w:rPr>
                <w:rFonts w:ascii="Arial" w:eastAsia="Times New Roman" w:hAnsi="Arial" w:cs="Arial"/>
                <w:sz w:val="28"/>
                <w:szCs w:val="28"/>
                <w:lang w:eastAsia="en-GB"/>
              </w:rPr>
            </w:pPr>
          </w:p>
          <w:p w14:paraId="7DBC278D" w14:textId="6592F09A"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 xml:space="preserve">There had been an allocation of £75 for the collection of leaves on the village </w:t>
            </w:r>
            <w:r w:rsidR="00FB5D19">
              <w:rPr>
                <w:rFonts w:ascii="Arial" w:eastAsia="Times New Roman" w:hAnsi="Arial" w:cs="Arial"/>
                <w:sz w:val="28"/>
                <w:szCs w:val="28"/>
                <w:lang w:eastAsia="en-GB"/>
              </w:rPr>
              <w:t>green – this was no longer needed</w:t>
            </w:r>
            <w:r>
              <w:rPr>
                <w:rFonts w:ascii="Arial" w:eastAsia="Times New Roman" w:hAnsi="Arial" w:cs="Arial"/>
                <w:sz w:val="28"/>
                <w:szCs w:val="28"/>
                <w:lang w:eastAsia="en-GB"/>
              </w:rPr>
              <w:t xml:space="preserve"> as a villager had kindly undertaken the task (KL)</w:t>
            </w:r>
          </w:p>
          <w:p w14:paraId="434AAA8D" w14:textId="77777777" w:rsidR="008A27A7" w:rsidRDefault="008A27A7" w:rsidP="002F4C71">
            <w:pPr>
              <w:rPr>
                <w:rFonts w:ascii="Arial" w:eastAsia="Times New Roman" w:hAnsi="Arial" w:cs="Arial"/>
                <w:sz w:val="28"/>
                <w:szCs w:val="28"/>
                <w:lang w:eastAsia="en-GB"/>
              </w:rPr>
            </w:pPr>
          </w:p>
          <w:p w14:paraId="735A671C" w14:textId="4E9A2C14"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After some chasing by DP the road salt box is now in place</w:t>
            </w:r>
            <w:r w:rsidR="006D24F5">
              <w:rPr>
                <w:rFonts w:ascii="Arial" w:eastAsia="Times New Roman" w:hAnsi="Arial" w:cs="Arial"/>
                <w:sz w:val="28"/>
                <w:szCs w:val="28"/>
                <w:lang w:eastAsia="en-GB"/>
              </w:rPr>
              <w:t>.</w:t>
            </w:r>
          </w:p>
          <w:p w14:paraId="268180FC" w14:textId="77777777" w:rsidR="008A27A7" w:rsidRDefault="008A27A7" w:rsidP="002F4C71">
            <w:pPr>
              <w:rPr>
                <w:rFonts w:ascii="Arial" w:eastAsia="Times New Roman" w:hAnsi="Arial" w:cs="Arial"/>
                <w:sz w:val="28"/>
                <w:szCs w:val="28"/>
                <w:lang w:eastAsia="en-GB"/>
              </w:rPr>
            </w:pPr>
          </w:p>
          <w:p w14:paraId="67649913" w14:textId="51252234" w:rsidR="008A27A7" w:rsidRPr="004524C9"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We haven’t been able to find anyone to run a good neighbours</w:t>
            </w:r>
            <w:r w:rsidR="006D24F5">
              <w:rPr>
                <w:rFonts w:ascii="Arial" w:eastAsia="Times New Roman" w:hAnsi="Arial" w:cs="Arial"/>
                <w:sz w:val="28"/>
                <w:szCs w:val="28"/>
                <w:lang w:eastAsia="en-GB"/>
              </w:rPr>
              <w:t>’</w:t>
            </w:r>
            <w:r>
              <w:rPr>
                <w:rFonts w:ascii="Arial" w:eastAsia="Times New Roman" w:hAnsi="Arial" w:cs="Arial"/>
                <w:sz w:val="28"/>
                <w:szCs w:val="28"/>
                <w:lang w:eastAsia="en-GB"/>
              </w:rPr>
              <w:t xml:space="preserve"> s</w:t>
            </w:r>
            <w:r w:rsidR="006D24F5">
              <w:rPr>
                <w:rFonts w:ascii="Arial" w:eastAsia="Times New Roman" w:hAnsi="Arial" w:cs="Arial"/>
                <w:sz w:val="28"/>
                <w:szCs w:val="28"/>
                <w:lang w:eastAsia="en-GB"/>
              </w:rPr>
              <w:t>c</w:t>
            </w:r>
            <w:r>
              <w:rPr>
                <w:rFonts w:ascii="Arial" w:eastAsia="Times New Roman" w:hAnsi="Arial" w:cs="Arial"/>
                <w:sz w:val="28"/>
                <w:szCs w:val="28"/>
                <w:lang w:eastAsia="en-GB"/>
              </w:rPr>
              <w:t>heme</w:t>
            </w:r>
          </w:p>
        </w:tc>
      </w:tr>
      <w:tr w:rsidR="008A27A7" w:rsidRPr="004524C9" w14:paraId="64AC4163" w14:textId="77777777" w:rsidTr="002F4C71">
        <w:tc>
          <w:tcPr>
            <w:tcW w:w="1101" w:type="dxa"/>
          </w:tcPr>
          <w:p w14:paraId="629B2342" w14:textId="23FFE8AB" w:rsidR="008A27A7" w:rsidRPr="004524C9" w:rsidRDefault="005F4E54" w:rsidP="008A27A7">
            <w:pPr>
              <w:jc w:val="center"/>
              <w:rPr>
                <w:rFonts w:ascii="Arial" w:eastAsia="Times New Roman" w:hAnsi="Arial" w:cs="Arial"/>
                <w:sz w:val="28"/>
                <w:szCs w:val="28"/>
                <w:lang w:eastAsia="en-GB"/>
              </w:rPr>
            </w:pPr>
            <w:r>
              <w:rPr>
                <w:rFonts w:ascii="Arial" w:eastAsia="Times New Roman" w:hAnsi="Arial" w:cs="Arial"/>
                <w:sz w:val="28"/>
                <w:szCs w:val="28"/>
                <w:lang w:eastAsia="en-GB"/>
              </w:rPr>
              <w:t>8</w:t>
            </w:r>
          </w:p>
        </w:tc>
        <w:tc>
          <w:tcPr>
            <w:tcW w:w="7415" w:type="dxa"/>
          </w:tcPr>
          <w:p w14:paraId="74A47869" w14:textId="266D547E" w:rsidR="005F4E54" w:rsidRPr="004524C9" w:rsidRDefault="005F4E54" w:rsidP="008A27A7">
            <w:pPr>
              <w:rPr>
                <w:rFonts w:ascii="Arial" w:eastAsia="Times New Roman" w:hAnsi="Arial" w:cs="Arial"/>
                <w:sz w:val="28"/>
                <w:szCs w:val="28"/>
                <w:lang w:eastAsia="en-GB"/>
              </w:rPr>
            </w:pPr>
            <w:r>
              <w:rPr>
                <w:rFonts w:ascii="Arial" w:eastAsia="Times New Roman" w:hAnsi="Arial" w:cs="Arial"/>
                <w:sz w:val="28"/>
                <w:szCs w:val="28"/>
                <w:lang w:eastAsia="en-GB"/>
              </w:rPr>
              <w:t>12 Acre Solar Farm – It was agreed that DP would reapproach the developer to see if more community benefit money could be gained because of the delay – particularly in the deliverance of the pl</w:t>
            </w:r>
            <w:r w:rsidR="00FB5D19">
              <w:rPr>
                <w:rFonts w:ascii="Arial" w:eastAsia="Times New Roman" w:hAnsi="Arial" w:cs="Arial"/>
                <w:sz w:val="28"/>
                <w:szCs w:val="28"/>
                <w:lang w:eastAsia="en-GB"/>
              </w:rPr>
              <w:t>anting scheme.</w:t>
            </w:r>
          </w:p>
        </w:tc>
      </w:tr>
      <w:tr w:rsidR="00615189" w:rsidRPr="004524C9" w14:paraId="4453E907" w14:textId="77777777" w:rsidTr="002F4C71">
        <w:tc>
          <w:tcPr>
            <w:tcW w:w="1101" w:type="dxa"/>
          </w:tcPr>
          <w:p w14:paraId="3A0D6AC2" w14:textId="621F95B8" w:rsidR="00615189" w:rsidRPr="004524C9" w:rsidRDefault="00615189" w:rsidP="008A27A7">
            <w:pPr>
              <w:jc w:val="center"/>
              <w:rPr>
                <w:rFonts w:ascii="Arial" w:eastAsia="Times New Roman" w:hAnsi="Arial" w:cs="Arial"/>
                <w:sz w:val="28"/>
                <w:szCs w:val="28"/>
                <w:lang w:eastAsia="en-GB"/>
              </w:rPr>
            </w:pPr>
            <w:r>
              <w:rPr>
                <w:rFonts w:ascii="Arial" w:eastAsia="Times New Roman" w:hAnsi="Arial" w:cs="Arial"/>
                <w:sz w:val="28"/>
                <w:szCs w:val="28"/>
                <w:lang w:eastAsia="en-GB"/>
              </w:rPr>
              <w:t>9</w:t>
            </w:r>
          </w:p>
        </w:tc>
        <w:tc>
          <w:tcPr>
            <w:tcW w:w="7415" w:type="dxa"/>
          </w:tcPr>
          <w:p w14:paraId="5F67B881" w14:textId="77777777" w:rsidR="00615189" w:rsidRDefault="00615189" w:rsidP="008A27A7">
            <w:pPr>
              <w:rPr>
                <w:rFonts w:ascii="Arial" w:eastAsia="Times New Roman" w:hAnsi="Arial" w:cs="Arial"/>
                <w:sz w:val="28"/>
                <w:szCs w:val="28"/>
                <w:lang w:eastAsia="en-GB"/>
              </w:rPr>
            </w:pPr>
            <w:r>
              <w:rPr>
                <w:rFonts w:ascii="Arial" w:eastAsia="Times New Roman" w:hAnsi="Arial" w:cs="Arial"/>
                <w:sz w:val="28"/>
                <w:szCs w:val="28"/>
                <w:lang w:eastAsia="en-GB"/>
              </w:rPr>
              <w:t>Update on Shores Green, A40, traffic calming and Barnard Gate Junction</w:t>
            </w:r>
          </w:p>
          <w:p w14:paraId="00C8A2FA" w14:textId="77777777" w:rsidR="00615189" w:rsidRDefault="00615189" w:rsidP="008A27A7">
            <w:pPr>
              <w:rPr>
                <w:rFonts w:ascii="Arial" w:eastAsia="Times New Roman" w:hAnsi="Arial" w:cs="Arial"/>
                <w:sz w:val="28"/>
                <w:szCs w:val="28"/>
                <w:lang w:eastAsia="en-GB"/>
              </w:rPr>
            </w:pPr>
            <w:r w:rsidRPr="004524C9">
              <w:rPr>
                <w:rFonts w:ascii="Arial" w:eastAsia="Times New Roman" w:hAnsi="Arial" w:cs="Arial"/>
                <w:sz w:val="28"/>
                <w:szCs w:val="28"/>
                <w:lang w:eastAsia="en-GB"/>
              </w:rPr>
              <w:t xml:space="preserve">Update on Shores Green </w:t>
            </w:r>
            <w:r>
              <w:rPr>
                <w:rFonts w:ascii="Arial" w:eastAsia="Times New Roman" w:hAnsi="Arial" w:cs="Arial"/>
                <w:sz w:val="28"/>
                <w:szCs w:val="28"/>
                <w:lang w:eastAsia="en-GB"/>
              </w:rPr>
              <w:t>– another meeting has been held with OCC  - there is no update on the progress of work starting only that it has been further delayed and OCC and the land owners have failed to come to an agreement</w:t>
            </w:r>
          </w:p>
          <w:p w14:paraId="2C21050C" w14:textId="35C7A692" w:rsidR="00615189" w:rsidRDefault="00615189" w:rsidP="00615189">
            <w:pPr>
              <w:rPr>
                <w:rFonts w:ascii="Arial" w:eastAsia="Times New Roman" w:hAnsi="Arial" w:cs="Arial"/>
                <w:sz w:val="28"/>
                <w:szCs w:val="28"/>
                <w:lang w:eastAsia="en-GB"/>
              </w:rPr>
            </w:pPr>
            <w:r>
              <w:rPr>
                <w:rFonts w:ascii="Arial" w:eastAsia="Times New Roman" w:hAnsi="Arial" w:cs="Arial"/>
                <w:sz w:val="28"/>
                <w:szCs w:val="28"/>
                <w:lang w:eastAsia="en-GB"/>
              </w:rPr>
              <w:t xml:space="preserve">Traffic Calming The pc had submitted a summary of the consultations held with the village about the proposed </w:t>
            </w:r>
            <w:r>
              <w:rPr>
                <w:rFonts w:ascii="Arial" w:eastAsia="Times New Roman" w:hAnsi="Arial" w:cs="Arial"/>
                <w:sz w:val="28"/>
                <w:szCs w:val="28"/>
                <w:lang w:eastAsia="en-GB"/>
              </w:rPr>
              <w:lastRenderedPageBreak/>
              <w:t>scheme – OCC wanted s</w:t>
            </w:r>
            <w:r w:rsidR="00FB5D19">
              <w:rPr>
                <w:rFonts w:ascii="Arial" w:eastAsia="Times New Roman" w:hAnsi="Arial" w:cs="Arial"/>
                <w:sz w:val="28"/>
                <w:szCs w:val="28"/>
                <w:lang w:eastAsia="en-GB"/>
              </w:rPr>
              <w:t>ome more detail.</w:t>
            </w:r>
            <w:r>
              <w:rPr>
                <w:rFonts w:ascii="Arial" w:eastAsia="Times New Roman" w:hAnsi="Arial" w:cs="Arial"/>
                <w:sz w:val="28"/>
                <w:szCs w:val="28"/>
                <w:lang w:eastAsia="en-GB"/>
              </w:rPr>
              <w:t xml:space="preserve"> </w:t>
            </w:r>
          </w:p>
          <w:p w14:paraId="2FC56F84" w14:textId="0B523C29" w:rsidR="00615189" w:rsidRDefault="00615189" w:rsidP="00615189">
            <w:pPr>
              <w:rPr>
                <w:rFonts w:ascii="Arial" w:eastAsia="Times New Roman" w:hAnsi="Arial" w:cs="Arial"/>
                <w:sz w:val="28"/>
                <w:szCs w:val="28"/>
                <w:lang w:eastAsia="en-GB"/>
              </w:rPr>
            </w:pPr>
            <w:r>
              <w:rPr>
                <w:rFonts w:ascii="Arial" w:eastAsia="Times New Roman" w:hAnsi="Arial" w:cs="Arial"/>
                <w:sz w:val="28"/>
                <w:szCs w:val="28"/>
                <w:lang w:eastAsia="en-GB"/>
              </w:rPr>
              <w:t>A second meeting was arranged as a walk through to finalise the details of the scheme.  The village consultation had brought to our attention that, w</w:t>
            </w:r>
            <w:r w:rsidR="00FB5D19">
              <w:rPr>
                <w:rFonts w:ascii="Arial" w:eastAsia="Times New Roman" w:hAnsi="Arial" w:cs="Arial"/>
                <w:sz w:val="28"/>
                <w:szCs w:val="28"/>
                <w:lang w:eastAsia="en-GB"/>
              </w:rPr>
              <w:t xml:space="preserve">hilst approving of the scheme, </w:t>
            </w:r>
            <w:r>
              <w:rPr>
                <w:rFonts w:ascii="Arial" w:eastAsia="Times New Roman" w:hAnsi="Arial" w:cs="Arial"/>
                <w:sz w:val="28"/>
                <w:szCs w:val="28"/>
                <w:lang w:eastAsia="en-GB"/>
              </w:rPr>
              <w:t>residents wanted as little extra road furniture as possible.  This is going to be actioned by OCC.  When the final scheme is available it will be published for everyone to see.  OCC have said that the scheme will be implemented before work starts on the junction. The PC will continue to have regular meetings with OCC – the next one schedule</w:t>
            </w:r>
            <w:r w:rsidR="00FB5D19">
              <w:rPr>
                <w:rFonts w:ascii="Arial" w:eastAsia="Times New Roman" w:hAnsi="Arial" w:cs="Arial"/>
                <w:sz w:val="28"/>
                <w:szCs w:val="28"/>
                <w:lang w:eastAsia="en-GB"/>
              </w:rPr>
              <w:t>d</w:t>
            </w:r>
            <w:r>
              <w:rPr>
                <w:rFonts w:ascii="Arial" w:eastAsia="Times New Roman" w:hAnsi="Arial" w:cs="Arial"/>
                <w:sz w:val="28"/>
                <w:szCs w:val="28"/>
                <w:lang w:eastAsia="en-GB"/>
              </w:rPr>
              <w:t xml:space="preserve"> for April 2024</w:t>
            </w:r>
          </w:p>
        </w:tc>
      </w:tr>
      <w:tr w:rsidR="00615189" w:rsidRPr="004524C9" w14:paraId="1140B2E9" w14:textId="77777777" w:rsidTr="002F4C71">
        <w:tc>
          <w:tcPr>
            <w:tcW w:w="1101" w:type="dxa"/>
          </w:tcPr>
          <w:p w14:paraId="3CFC039E" w14:textId="2D5798C9" w:rsidR="00615189" w:rsidRPr="004524C9" w:rsidRDefault="00615189" w:rsidP="00615189">
            <w:pPr>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10</w:t>
            </w:r>
          </w:p>
        </w:tc>
        <w:tc>
          <w:tcPr>
            <w:tcW w:w="7415" w:type="dxa"/>
          </w:tcPr>
          <w:p w14:paraId="2B23A369" w14:textId="22D42DC2" w:rsidR="00615189" w:rsidRDefault="00615189" w:rsidP="00615189">
            <w:pPr>
              <w:rPr>
                <w:rFonts w:ascii="Arial" w:eastAsia="Times New Roman" w:hAnsi="Arial" w:cs="Arial"/>
                <w:sz w:val="28"/>
                <w:szCs w:val="28"/>
                <w:lang w:eastAsia="en-GB"/>
              </w:rPr>
            </w:pPr>
            <w:r w:rsidRPr="004524C9">
              <w:rPr>
                <w:rFonts w:ascii="Arial" w:eastAsia="Times New Roman" w:hAnsi="Arial" w:cs="Arial"/>
                <w:sz w:val="28"/>
                <w:szCs w:val="28"/>
                <w:lang w:eastAsia="en-GB"/>
              </w:rPr>
              <w:t>Update on conservation area application</w:t>
            </w:r>
            <w:r>
              <w:rPr>
                <w:rFonts w:ascii="Arial" w:eastAsia="Times New Roman" w:hAnsi="Arial" w:cs="Arial"/>
                <w:sz w:val="28"/>
                <w:szCs w:val="28"/>
                <w:lang w:eastAsia="en-GB"/>
              </w:rPr>
              <w:t>- a productive meeting had been held with WODC – a note is attached</w:t>
            </w:r>
          </w:p>
        </w:tc>
      </w:tr>
      <w:tr w:rsidR="00615189" w:rsidRPr="004524C9" w14:paraId="3AECF9D2" w14:textId="77777777" w:rsidTr="002F4C71">
        <w:tc>
          <w:tcPr>
            <w:tcW w:w="1101" w:type="dxa"/>
          </w:tcPr>
          <w:p w14:paraId="3F556CE0" w14:textId="403EA5E8" w:rsidR="00615189" w:rsidRPr="004524C9" w:rsidRDefault="00615189" w:rsidP="00615189">
            <w:pPr>
              <w:jc w:val="center"/>
              <w:rPr>
                <w:rFonts w:ascii="Arial" w:eastAsia="Times New Roman" w:hAnsi="Arial" w:cs="Arial"/>
                <w:sz w:val="28"/>
                <w:szCs w:val="28"/>
                <w:lang w:eastAsia="en-GB"/>
              </w:rPr>
            </w:pPr>
            <w:r>
              <w:rPr>
                <w:rFonts w:ascii="Arial" w:eastAsia="Times New Roman" w:hAnsi="Arial" w:cs="Arial"/>
                <w:sz w:val="28"/>
                <w:szCs w:val="28"/>
                <w:lang w:eastAsia="en-GB"/>
              </w:rPr>
              <w:t>11</w:t>
            </w:r>
          </w:p>
        </w:tc>
        <w:tc>
          <w:tcPr>
            <w:tcW w:w="7415" w:type="dxa"/>
          </w:tcPr>
          <w:p w14:paraId="4B3E9528" w14:textId="5812BB69" w:rsidR="00615189" w:rsidRPr="004524C9" w:rsidRDefault="00615189" w:rsidP="00615189">
            <w:pPr>
              <w:rPr>
                <w:rFonts w:ascii="Arial" w:eastAsia="Times New Roman" w:hAnsi="Arial" w:cs="Arial"/>
                <w:sz w:val="28"/>
                <w:szCs w:val="28"/>
                <w:lang w:eastAsia="en-GB"/>
              </w:rPr>
            </w:pPr>
            <w:r>
              <w:rPr>
                <w:rFonts w:ascii="Arial" w:eastAsia="Times New Roman" w:hAnsi="Arial" w:cs="Arial"/>
                <w:sz w:val="28"/>
                <w:szCs w:val="28"/>
                <w:lang w:eastAsia="en-GB"/>
              </w:rPr>
              <w:t>Martin Spurrier presented the framed copy of letter received from the King following on from the celebrations of his Coronation.  This was gratefully received by both the VHC and the parish council and will be erected in the village hall</w:t>
            </w:r>
          </w:p>
        </w:tc>
      </w:tr>
      <w:tr w:rsidR="00615189" w:rsidRPr="004524C9" w14:paraId="30B733AC" w14:textId="77777777" w:rsidTr="002F4C71">
        <w:tc>
          <w:tcPr>
            <w:tcW w:w="1101" w:type="dxa"/>
          </w:tcPr>
          <w:p w14:paraId="3038C269" w14:textId="15CDA465" w:rsidR="00615189" w:rsidRPr="004524C9" w:rsidRDefault="00615189" w:rsidP="00615189">
            <w:pPr>
              <w:jc w:val="center"/>
              <w:rPr>
                <w:rFonts w:ascii="Arial" w:eastAsia="Times New Roman" w:hAnsi="Arial" w:cs="Arial"/>
                <w:sz w:val="28"/>
                <w:szCs w:val="28"/>
                <w:lang w:eastAsia="en-GB"/>
              </w:rPr>
            </w:pPr>
            <w:r>
              <w:rPr>
                <w:rFonts w:ascii="Arial" w:eastAsia="Times New Roman" w:hAnsi="Arial" w:cs="Arial"/>
                <w:sz w:val="28"/>
                <w:szCs w:val="28"/>
                <w:lang w:eastAsia="en-GB"/>
              </w:rPr>
              <w:t>12</w:t>
            </w:r>
          </w:p>
        </w:tc>
        <w:tc>
          <w:tcPr>
            <w:tcW w:w="7415" w:type="dxa"/>
          </w:tcPr>
          <w:p w14:paraId="52B84786" w14:textId="77777777" w:rsidR="00615189" w:rsidRDefault="00615189" w:rsidP="00615189">
            <w:pPr>
              <w:rPr>
                <w:rFonts w:ascii="Arial" w:eastAsia="Times New Roman" w:hAnsi="Arial" w:cs="Arial"/>
                <w:sz w:val="28"/>
                <w:szCs w:val="28"/>
                <w:lang w:eastAsia="en-GB"/>
              </w:rPr>
            </w:pPr>
            <w:r w:rsidRPr="004524C9">
              <w:rPr>
                <w:rFonts w:ascii="Arial" w:eastAsia="Times New Roman" w:hAnsi="Arial" w:cs="Arial"/>
                <w:sz w:val="28"/>
                <w:szCs w:val="28"/>
                <w:lang w:eastAsia="en-GB"/>
              </w:rPr>
              <w:t>Opportunity for any County Councillor and / or District Councillor to update the Parish Council on any matter of relevance or concern</w:t>
            </w:r>
            <w:r>
              <w:rPr>
                <w:rFonts w:ascii="Arial" w:eastAsia="Times New Roman" w:hAnsi="Arial" w:cs="Arial"/>
                <w:sz w:val="28"/>
                <w:szCs w:val="28"/>
                <w:lang w:eastAsia="en-GB"/>
              </w:rPr>
              <w:t xml:space="preserve">. </w:t>
            </w:r>
          </w:p>
          <w:p w14:paraId="029CD1A6" w14:textId="77777777" w:rsidR="00615189" w:rsidRDefault="00615189" w:rsidP="00615189">
            <w:pPr>
              <w:rPr>
                <w:rFonts w:ascii="Arial" w:eastAsia="Times New Roman" w:hAnsi="Arial" w:cs="Arial"/>
                <w:sz w:val="28"/>
                <w:szCs w:val="28"/>
              </w:rPr>
            </w:pPr>
          </w:p>
          <w:p w14:paraId="079B92B8" w14:textId="37E0BF4D" w:rsidR="00615189" w:rsidRDefault="00615189" w:rsidP="00615189">
            <w:pPr>
              <w:rPr>
                <w:rFonts w:ascii="Arial" w:eastAsia="Times New Roman" w:hAnsi="Arial" w:cs="Arial"/>
                <w:sz w:val="28"/>
                <w:szCs w:val="28"/>
              </w:rPr>
            </w:pPr>
            <w:r>
              <w:rPr>
                <w:rFonts w:ascii="Arial" w:eastAsia="Times New Roman" w:hAnsi="Arial" w:cs="Arial"/>
                <w:sz w:val="28"/>
                <w:szCs w:val="28"/>
              </w:rPr>
              <w:t xml:space="preserve">LN  - </w:t>
            </w:r>
            <w:r w:rsidR="001932E7">
              <w:rPr>
                <w:rFonts w:ascii="Arial" w:eastAsia="Times New Roman" w:hAnsi="Arial" w:cs="Arial"/>
                <w:sz w:val="28"/>
                <w:szCs w:val="28"/>
              </w:rPr>
              <w:t xml:space="preserve">West Botley Solar Farm consultation is now closed. Attended a rural crime meeting with the PCC. Mentioned about thefts in church and village and they are going to put information sheet together. Criminals are using drones now. More rural crime police officers are being recruited. They are looking at having base locations more locally e.g.; fire stations (Burford being rolled out). </w:t>
            </w:r>
          </w:p>
          <w:p w14:paraId="0C86F6D0" w14:textId="7AC3901A" w:rsidR="001932E7" w:rsidRPr="004524C9" w:rsidRDefault="001932E7" w:rsidP="00615189">
            <w:pPr>
              <w:rPr>
                <w:rFonts w:ascii="Arial" w:eastAsia="Times New Roman" w:hAnsi="Arial" w:cs="Arial"/>
                <w:sz w:val="28"/>
                <w:szCs w:val="28"/>
                <w:lang w:eastAsia="en-GB"/>
              </w:rPr>
            </w:pPr>
            <w:r>
              <w:rPr>
                <w:rFonts w:ascii="Arial" w:eastAsia="Times New Roman" w:hAnsi="Arial" w:cs="Arial"/>
                <w:sz w:val="28"/>
                <w:szCs w:val="28"/>
                <w:lang w:eastAsia="en-GB"/>
              </w:rPr>
              <w:t>Proposal for cross party task force to tackle Thames Water proposed at Full Council.</w:t>
            </w:r>
          </w:p>
        </w:tc>
      </w:tr>
      <w:tr w:rsidR="002460DB" w:rsidRPr="004524C9" w14:paraId="1C6C1374" w14:textId="77777777" w:rsidTr="002F4C71">
        <w:tc>
          <w:tcPr>
            <w:tcW w:w="1101" w:type="dxa"/>
          </w:tcPr>
          <w:p w14:paraId="7F462A78" w14:textId="79EF22DE"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3</w:t>
            </w:r>
          </w:p>
        </w:tc>
        <w:tc>
          <w:tcPr>
            <w:tcW w:w="7415" w:type="dxa"/>
          </w:tcPr>
          <w:p w14:paraId="41D82765" w14:textId="5D5A50B1" w:rsidR="002460DB" w:rsidRPr="004524C9" w:rsidRDefault="002460DB" w:rsidP="002460DB">
            <w:pPr>
              <w:rPr>
                <w:rFonts w:ascii="Arial" w:eastAsia="Times New Roman" w:hAnsi="Arial" w:cs="Arial"/>
                <w:sz w:val="28"/>
                <w:szCs w:val="28"/>
              </w:rPr>
            </w:pPr>
            <w:r>
              <w:rPr>
                <w:rFonts w:ascii="Arial" w:eastAsia="Times New Roman" w:hAnsi="Arial" w:cs="Arial"/>
                <w:sz w:val="28"/>
                <w:szCs w:val="28"/>
                <w:lang w:eastAsia="en-GB"/>
              </w:rPr>
              <w:t>Planning – Two planning applications had arisen in between meetings – April Cottage and the Old Crossing – neither were felt to be contentious – see attached</w:t>
            </w:r>
          </w:p>
        </w:tc>
      </w:tr>
      <w:tr w:rsidR="002460DB" w:rsidRPr="004524C9" w14:paraId="64604AFD" w14:textId="77777777" w:rsidTr="002F4C71">
        <w:tc>
          <w:tcPr>
            <w:tcW w:w="1101" w:type="dxa"/>
          </w:tcPr>
          <w:p w14:paraId="793300BC" w14:textId="7E96F275"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4</w:t>
            </w:r>
          </w:p>
        </w:tc>
        <w:tc>
          <w:tcPr>
            <w:tcW w:w="7415" w:type="dxa"/>
          </w:tcPr>
          <w:p w14:paraId="34B023F5" w14:textId="708DEBF5" w:rsidR="002460DB" w:rsidRPr="004524C9"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 xml:space="preserve">Football pitch </w:t>
            </w:r>
            <w:r w:rsidRPr="00962ADA">
              <w:rPr>
                <w:rFonts w:ascii="Arial" w:eastAsia="Times New Roman" w:hAnsi="Arial" w:cs="Arial"/>
                <w:sz w:val="28"/>
                <w:szCs w:val="28"/>
                <w:lang w:eastAsia="en-GB"/>
              </w:rPr>
              <w:t xml:space="preserve">Grass cutting </w:t>
            </w:r>
            <w:r>
              <w:rPr>
                <w:rFonts w:ascii="Arial" w:eastAsia="Times New Roman" w:hAnsi="Arial" w:cs="Arial"/>
                <w:sz w:val="28"/>
                <w:szCs w:val="28"/>
                <w:lang w:eastAsia="en-GB"/>
              </w:rPr>
              <w:t>and hedge cutting – preservation of the verges throughout the village</w:t>
            </w:r>
            <w:r w:rsidRPr="00962ADA">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  NB will get a quote to get the grass cut shorter and cuttings collected and the hedges along the Just Cartridge road boundary cut</w:t>
            </w:r>
          </w:p>
        </w:tc>
      </w:tr>
      <w:tr w:rsidR="002460DB" w:rsidRPr="004524C9" w14:paraId="65BC8B55" w14:textId="77777777" w:rsidTr="002F4C71">
        <w:tc>
          <w:tcPr>
            <w:tcW w:w="1101" w:type="dxa"/>
          </w:tcPr>
          <w:p w14:paraId="5D29B5B5" w14:textId="54890B9F"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5</w:t>
            </w:r>
          </w:p>
        </w:tc>
        <w:tc>
          <w:tcPr>
            <w:tcW w:w="7415" w:type="dxa"/>
          </w:tcPr>
          <w:p w14:paraId="242CCCE1" w14:textId="1387DC39" w:rsidR="002460DB" w:rsidRPr="004524C9" w:rsidRDefault="002460DB" w:rsidP="002460DB">
            <w:pPr>
              <w:rPr>
                <w:rFonts w:ascii="Arial" w:eastAsia="Times New Roman" w:hAnsi="Arial" w:cs="Arial"/>
                <w:sz w:val="28"/>
                <w:szCs w:val="28"/>
              </w:rPr>
            </w:pPr>
            <w:r>
              <w:rPr>
                <w:rFonts w:ascii="Arial" w:eastAsia="Times New Roman" w:hAnsi="Arial" w:cs="Arial"/>
                <w:sz w:val="28"/>
                <w:szCs w:val="28"/>
              </w:rPr>
              <w:t>Election of the PC – this will take place in May this year – KB (clerk) and NB to attend a meeting at WODC.  The PC whether in its current form or in a new one will need to hold the AGM between the 11-15</w:t>
            </w:r>
            <w:r w:rsidRPr="008A27A7">
              <w:rPr>
                <w:rFonts w:ascii="Arial" w:eastAsia="Times New Roman" w:hAnsi="Arial" w:cs="Arial"/>
                <w:sz w:val="28"/>
                <w:szCs w:val="28"/>
                <w:vertAlign w:val="superscript"/>
              </w:rPr>
              <w:t>th</w:t>
            </w:r>
            <w:r>
              <w:rPr>
                <w:rFonts w:ascii="Arial" w:eastAsia="Times New Roman" w:hAnsi="Arial" w:cs="Arial"/>
                <w:sz w:val="28"/>
                <w:szCs w:val="28"/>
              </w:rPr>
              <w:t xml:space="preserve"> May – if we can’t raise </w:t>
            </w:r>
            <w:r>
              <w:rPr>
                <w:rFonts w:ascii="Arial" w:eastAsia="Times New Roman" w:hAnsi="Arial" w:cs="Arial"/>
                <w:sz w:val="28"/>
                <w:szCs w:val="28"/>
              </w:rPr>
              <w:lastRenderedPageBreak/>
              <w:t>a quorum for that date (which looks likely) then we can rearrange</w:t>
            </w:r>
          </w:p>
        </w:tc>
      </w:tr>
      <w:tr w:rsidR="002460DB" w:rsidRPr="004524C9" w14:paraId="583912D3" w14:textId="77777777" w:rsidTr="002F4C71">
        <w:tc>
          <w:tcPr>
            <w:tcW w:w="1101" w:type="dxa"/>
          </w:tcPr>
          <w:p w14:paraId="0D3A338B" w14:textId="0966934B"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lastRenderedPageBreak/>
              <w:t>1</w:t>
            </w:r>
            <w:r>
              <w:rPr>
                <w:rFonts w:ascii="Arial" w:eastAsia="Times New Roman" w:hAnsi="Arial" w:cs="Arial"/>
                <w:sz w:val="28"/>
                <w:szCs w:val="28"/>
                <w:lang w:eastAsia="en-GB"/>
              </w:rPr>
              <w:t>6 and 20</w:t>
            </w:r>
          </w:p>
        </w:tc>
        <w:tc>
          <w:tcPr>
            <w:tcW w:w="7415" w:type="dxa"/>
          </w:tcPr>
          <w:p w14:paraId="23AE57A9" w14:textId="77777777" w:rsidR="002460DB"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Flooding at the pub and High Cogges was dealt with together</w:t>
            </w:r>
          </w:p>
          <w:p w14:paraId="17F73889" w14:textId="77777777" w:rsidR="002460DB" w:rsidRDefault="002460DB" w:rsidP="002460DB">
            <w:pPr>
              <w:rPr>
                <w:rFonts w:ascii="Arial" w:eastAsia="Times New Roman" w:hAnsi="Arial" w:cs="Arial"/>
                <w:sz w:val="28"/>
                <w:szCs w:val="28"/>
                <w:lang w:eastAsia="en-GB"/>
              </w:rPr>
            </w:pPr>
          </w:p>
          <w:p w14:paraId="2B0E674B" w14:textId="77777777" w:rsidR="002460DB"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High Cogges – meeting between residents, OCC, WODC and the parish council has been arranged for the end of this month</w:t>
            </w:r>
          </w:p>
          <w:p w14:paraId="4B5008CF" w14:textId="77777777" w:rsidR="002460DB" w:rsidRDefault="002460DB" w:rsidP="002460DB">
            <w:pPr>
              <w:rPr>
                <w:rFonts w:ascii="Arial" w:eastAsia="Times New Roman" w:hAnsi="Arial" w:cs="Arial"/>
                <w:sz w:val="28"/>
                <w:szCs w:val="28"/>
                <w:lang w:eastAsia="en-GB"/>
              </w:rPr>
            </w:pPr>
          </w:p>
          <w:p w14:paraId="1E596491" w14:textId="4BFE25C4" w:rsidR="002460DB"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The pub area –</w:t>
            </w:r>
            <w:r w:rsidR="00E0678B">
              <w:rPr>
                <w:rFonts w:ascii="Arial" w:eastAsia="Times New Roman" w:hAnsi="Arial" w:cs="Arial"/>
                <w:sz w:val="28"/>
                <w:szCs w:val="28"/>
                <w:lang w:eastAsia="en-GB"/>
              </w:rPr>
              <w:t xml:space="preserve"> the PC had been in touch with </w:t>
            </w:r>
            <w:r>
              <w:rPr>
                <w:rFonts w:ascii="Arial" w:eastAsia="Times New Roman" w:hAnsi="Arial" w:cs="Arial"/>
                <w:sz w:val="28"/>
                <w:szCs w:val="28"/>
                <w:lang w:eastAsia="en-GB"/>
              </w:rPr>
              <w:t>OCC about clearing the road drains to help the water drain away but had received an unhelpful reply suggesting that we handle it ourselves.  This has been refused by both ourselves and Dan Levy and further pressure needs to be b</w:t>
            </w:r>
            <w:r w:rsidR="00D500FB">
              <w:rPr>
                <w:rFonts w:ascii="Arial" w:eastAsia="Times New Roman" w:hAnsi="Arial" w:cs="Arial"/>
                <w:sz w:val="28"/>
                <w:szCs w:val="28"/>
                <w:lang w:eastAsia="en-GB"/>
              </w:rPr>
              <w:t>r</w:t>
            </w:r>
            <w:r>
              <w:rPr>
                <w:rFonts w:ascii="Arial" w:eastAsia="Times New Roman" w:hAnsi="Arial" w:cs="Arial"/>
                <w:sz w:val="28"/>
                <w:szCs w:val="28"/>
                <w:lang w:eastAsia="en-GB"/>
              </w:rPr>
              <w:t>ought on the council</w:t>
            </w:r>
            <w:r w:rsidR="00D500FB">
              <w:rPr>
                <w:rFonts w:ascii="Arial" w:eastAsia="Times New Roman" w:hAnsi="Arial" w:cs="Arial"/>
                <w:sz w:val="28"/>
                <w:szCs w:val="28"/>
                <w:lang w:eastAsia="en-GB"/>
              </w:rPr>
              <w:t>.</w:t>
            </w:r>
          </w:p>
          <w:p w14:paraId="33407CBD" w14:textId="77777777" w:rsidR="00D500FB" w:rsidRPr="00D500FB" w:rsidRDefault="00D500FB" w:rsidP="00D500FB">
            <w:pPr>
              <w:rPr>
                <w:rFonts w:ascii="Arial" w:eastAsia="Times New Roman" w:hAnsi="Arial" w:cs="Arial"/>
                <w:kern w:val="0"/>
                <w:sz w:val="28"/>
                <w:szCs w:val="28"/>
                <w14:ligatures w14:val="none"/>
              </w:rPr>
            </w:pPr>
            <w:r w:rsidRPr="00D500FB">
              <w:rPr>
                <w:rFonts w:ascii="Arial" w:eastAsia="Times New Roman" w:hAnsi="Arial" w:cs="Arial"/>
                <w:color w:val="2C363A"/>
                <w:kern w:val="0"/>
                <w:sz w:val="28"/>
                <w:szCs w:val="28"/>
                <w:shd w:val="clear" w:color="auto" w:fill="FFFFFF"/>
                <w14:ligatures w14:val="none"/>
              </w:rPr>
              <w:t>LN advised the meeting that the WODC had no record of flooding in our parish. She said that this was because there were no reports of our flooding on the 'fix my street' portal and, thus, in future residents were asked to submit flooding reports to 'fix my street' as and when they occur. No one at the meeting was aware that floods should be reported to 'fix my street'.</w:t>
            </w:r>
          </w:p>
          <w:p w14:paraId="02AF9B0D" w14:textId="77777777" w:rsidR="00D500FB" w:rsidRPr="00D500FB" w:rsidRDefault="00D500FB" w:rsidP="002460DB">
            <w:pPr>
              <w:rPr>
                <w:rFonts w:ascii="Arial" w:eastAsia="Times New Roman" w:hAnsi="Arial" w:cs="Arial"/>
                <w:sz w:val="28"/>
                <w:szCs w:val="28"/>
                <w:lang w:eastAsia="en-GB"/>
              </w:rPr>
            </w:pPr>
          </w:p>
          <w:p w14:paraId="0CD8120C" w14:textId="6C28F276" w:rsidR="00D500FB" w:rsidRPr="004524C9" w:rsidRDefault="00D500FB" w:rsidP="002460DB">
            <w:pPr>
              <w:rPr>
                <w:rFonts w:ascii="Arial" w:eastAsia="Times New Roman" w:hAnsi="Arial" w:cs="Arial"/>
                <w:sz w:val="28"/>
                <w:szCs w:val="28"/>
                <w:lang w:eastAsia="en-GB"/>
              </w:rPr>
            </w:pPr>
          </w:p>
        </w:tc>
      </w:tr>
      <w:tr w:rsidR="002460DB" w:rsidRPr="004524C9" w14:paraId="4E21351C" w14:textId="77777777" w:rsidTr="002F4C71">
        <w:tc>
          <w:tcPr>
            <w:tcW w:w="1101" w:type="dxa"/>
          </w:tcPr>
          <w:p w14:paraId="209418E6" w14:textId="6673C73F"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7</w:t>
            </w:r>
          </w:p>
        </w:tc>
        <w:tc>
          <w:tcPr>
            <w:tcW w:w="7415" w:type="dxa"/>
          </w:tcPr>
          <w:p w14:paraId="6C8BE6C6" w14:textId="739B0D47" w:rsidR="002460DB" w:rsidRPr="00962ADA"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 xml:space="preserve">Village Security after recent thefts – DP had not managed to </w:t>
            </w:r>
            <w:r w:rsidR="00D500FB">
              <w:rPr>
                <w:rFonts w:ascii="Arial" w:eastAsia="Times New Roman" w:hAnsi="Arial" w:cs="Arial"/>
                <w:sz w:val="28"/>
                <w:szCs w:val="28"/>
                <w:lang w:eastAsia="en-GB"/>
              </w:rPr>
              <w:t xml:space="preserve">get </w:t>
            </w:r>
            <w:r>
              <w:rPr>
                <w:rFonts w:ascii="Arial" w:eastAsia="Times New Roman" w:hAnsi="Arial" w:cs="Arial"/>
                <w:sz w:val="28"/>
                <w:szCs w:val="28"/>
                <w:lang w:eastAsia="en-GB"/>
              </w:rPr>
              <w:t xml:space="preserve">hold of any community police.  LN attended a meeting at WODC with regard to crimes locally.  She drew our attention to how criminals are using drones to look at potential theft sites.  </w:t>
            </w:r>
          </w:p>
        </w:tc>
      </w:tr>
      <w:tr w:rsidR="002460DB" w:rsidRPr="004524C9" w14:paraId="774AF0D3" w14:textId="77777777" w:rsidTr="002F4C71">
        <w:tc>
          <w:tcPr>
            <w:tcW w:w="1101" w:type="dxa"/>
          </w:tcPr>
          <w:p w14:paraId="6AFF64B0" w14:textId="33A583C7"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8</w:t>
            </w:r>
          </w:p>
        </w:tc>
        <w:tc>
          <w:tcPr>
            <w:tcW w:w="7415" w:type="dxa"/>
          </w:tcPr>
          <w:p w14:paraId="62C694E5" w14:textId="12E6284F" w:rsidR="002460DB" w:rsidRPr="004524C9"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Village Records and Archives – we are waiting a meeting with Phyllis Broome to be arranged to see what level of storage would be needed to safely store her archives</w:t>
            </w:r>
          </w:p>
        </w:tc>
      </w:tr>
      <w:tr w:rsidR="002460DB" w:rsidRPr="004524C9" w14:paraId="68276B5D" w14:textId="77777777" w:rsidTr="002F4C71">
        <w:tc>
          <w:tcPr>
            <w:tcW w:w="1101" w:type="dxa"/>
          </w:tcPr>
          <w:p w14:paraId="1105D47A" w14:textId="6DB38120" w:rsidR="002460DB" w:rsidRPr="004524C9" w:rsidRDefault="002460DB" w:rsidP="002460DB">
            <w:pPr>
              <w:jc w:val="center"/>
              <w:rPr>
                <w:rFonts w:ascii="Arial" w:eastAsia="Times New Roman" w:hAnsi="Arial" w:cs="Arial"/>
                <w:sz w:val="28"/>
                <w:szCs w:val="28"/>
                <w:lang w:eastAsia="en-GB"/>
              </w:rPr>
            </w:pPr>
            <w:r>
              <w:rPr>
                <w:rFonts w:ascii="Arial" w:eastAsia="Times New Roman" w:hAnsi="Arial" w:cs="Arial"/>
                <w:sz w:val="28"/>
                <w:szCs w:val="28"/>
                <w:lang w:eastAsia="en-GB"/>
              </w:rPr>
              <w:t>19</w:t>
            </w:r>
          </w:p>
        </w:tc>
        <w:tc>
          <w:tcPr>
            <w:tcW w:w="7415" w:type="dxa"/>
          </w:tcPr>
          <w:p w14:paraId="27B50FAF" w14:textId="7636E96A" w:rsidR="002460DB" w:rsidRPr="004524C9"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Notice Board Update – the coordinates have now been received and a meeting to update Mark Walker as to its location will be arranged</w:t>
            </w:r>
          </w:p>
        </w:tc>
      </w:tr>
      <w:tr w:rsidR="002460DB" w:rsidRPr="004524C9" w14:paraId="5AB69278" w14:textId="77777777" w:rsidTr="002F4C71">
        <w:tc>
          <w:tcPr>
            <w:tcW w:w="1101" w:type="dxa"/>
          </w:tcPr>
          <w:p w14:paraId="4B4EB0DE" w14:textId="0A1FEFEA" w:rsidR="002460DB" w:rsidRPr="004524C9" w:rsidRDefault="002460DB" w:rsidP="002460DB">
            <w:pPr>
              <w:jc w:val="center"/>
              <w:rPr>
                <w:rFonts w:ascii="Arial" w:eastAsia="Times New Roman" w:hAnsi="Arial" w:cs="Arial"/>
                <w:sz w:val="28"/>
                <w:szCs w:val="28"/>
                <w:lang w:eastAsia="en-GB"/>
              </w:rPr>
            </w:pPr>
            <w:r>
              <w:rPr>
                <w:rFonts w:ascii="Arial" w:eastAsia="Times New Roman" w:hAnsi="Arial" w:cs="Arial"/>
                <w:sz w:val="28"/>
                <w:szCs w:val="28"/>
                <w:lang w:eastAsia="en-GB"/>
              </w:rPr>
              <w:t>20</w:t>
            </w:r>
          </w:p>
        </w:tc>
        <w:tc>
          <w:tcPr>
            <w:tcW w:w="7415" w:type="dxa"/>
          </w:tcPr>
          <w:p w14:paraId="24E40593" w14:textId="33C36A1E" w:rsidR="002460DB" w:rsidRPr="004524C9"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Dealt with above</w:t>
            </w:r>
            <w:r w:rsidR="00E0678B">
              <w:rPr>
                <w:rFonts w:ascii="Arial" w:eastAsia="Times New Roman" w:hAnsi="Arial" w:cs="Arial"/>
                <w:sz w:val="28"/>
                <w:szCs w:val="28"/>
                <w:lang w:eastAsia="en-GB"/>
              </w:rPr>
              <w:t xml:space="preserve"> with item 16</w:t>
            </w:r>
          </w:p>
        </w:tc>
      </w:tr>
      <w:tr w:rsidR="002460DB" w:rsidRPr="004524C9" w14:paraId="31B450D7" w14:textId="77777777" w:rsidTr="002F4C71">
        <w:tc>
          <w:tcPr>
            <w:tcW w:w="1101" w:type="dxa"/>
          </w:tcPr>
          <w:p w14:paraId="291DFD08" w14:textId="6A2BDF2D" w:rsidR="002460DB" w:rsidRPr="004524C9" w:rsidRDefault="002460DB" w:rsidP="002460DB">
            <w:pPr>
              <w:jc w:val="center"/>
              <w:rPr>
                <w:rFonts w:ascii="Arial" w:eastAsia="Times New Roman" w:hAnsi="Arial" w:cs="Arial"/>
                <w:sz w:val="28"/>
                <w:szCs w:val="28"/>
                <w:lang w:eastAsia="en-GB"/>
              </w:rPr>
            </w:pPr>
            <w:r>
              <w:rPr>
                <w:rFonts w:ascii="Arial" w:eastAsia="Times New Roman" w:hAnsi="Arial" w:cs="Arial"/>
                <w:sz w:val="28"/>
                <w:szCs w:val="28"/>
                <w:lang w:eastAsia="en-GB"/>
              </w:rPr>
              <w:t>21</w:t>
            </w:r>
          </w:p>
        </w:tc>
        <w:tc>
          <w:tcPr>
            <w:tcW w:w="7415" w:type="dxa"/>
          </w:tcPr>
          <w:p w14:paraId="7E80E3E9" w14:textId="19B364BB" w:rsidR="002460DB" w:rsidRPr="004524C9"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Thames Water</w:t>
            </w:r>
            <w:r w:rsidR="00E0678B">
              <w:rPr>
                <w:rFonts w:ascii="Arial" w:eastAsia="Times New Roman" w:hAnsi="Arial" w:cs="Arial"/>
                <w:sz w:val="28"/>
                <w:szCs w:val="28"/>
                <w:lang w:eastAsia="en-GB"/>
              </w:rPr>
              <w:t xml:space="preserve"> – </w:t>
            </w:r>
          </w:p>
        </w:tc>
      </w:tr>
      <w:tr w:rsidR="002460DB" w:rsidRPr="004524C9" w14:paraId="20548EF6" w14:textId="77777777" w:rsidTr="002F4C71">
        <w:tc>
          <w:tcPr>
            <w:tcW w:w="1101" w:type="dxa"/>
          </w:tcPr>
          <w:p w14:paraId="6D8E10DC" w14:textId="4CBC7474" w:rsidR="002460DB" w:rsidRPr="004524C9" w:rsidRDefault="00EC6733" w:rsidP="00EC6733">
            <w:pPr>
              <w:rPr>
                <w:rFonts w:ascii="Arial" w:eastAsia="Times New Roman" w:hAnsi="Arial" w:cs="Arial"/>
                <w:sz w:val="28"/>
                <w:szCs w:val="28"/>
                <w:lang w:eastAsia="en-GB"/>
              </w:rPr>
            </w:pPr>
            <w:r>
              <w:rPr>
                <w:rFonts w:ascii="Arial" w:eastAsia="Times New Roman" w:hAnsi="Arial" w:cs="Arial"/>
                <w:sz w:val="28"/>
                <w:szCs w:val="28"/>
                <w:lang w:eastAsia="en-GB"/>
              </w:rPr>
              <w:t xml:space="preserve">   22</w:t>
            </w:r>
          </w:p>
        </w:tc>
        <w:tc>
          <w:tcPr>
            <w:tcW w:w="7415" w:type="dxa"/>
          </w:tcPr>
          <w:p w14:paraId="7E29B012" w14:textId="3D898FF6" w:rsidR="002460DB" w:rsidRPr="004524C9" w:rsidRDefault="00EC6733" w:rsidP="002460DB">
            <w:pPr>
              <w:rPr>
                <w:rFonts w:ascii="Arial" w:eastAsia="Times New Roman" w:hAnsi="Arial" w:cs="Arial"/>
                <w:sz w:val="28"/>
                <w:szCs w:val="28"/>
                <w:lang w:eastAsia="en-GB"/>
              </w:rPr>
            </w:pPr>
            <w:r>
              <w:rPr>
                <w:rFonts w:ascii="Arial" w:eastAsia="Times New Roman" w:hAnsi="Arial" w:cs="Arial"/>
                <w:sz w:val="28"/>
                <w:szCs w:val="28"/>
                <w:lang w:eastAsia="en-GB"/>
              </w:rPr>
              <w:t>Litter report</w:t>
            </w:r>
          </w:p>
        </w:tc>
      </w:tr>
      <w:tr w:rsidR="002460DB" w:rsidRPr="004524C9" w14:paraId="29268DAC" w14:textId="77777777" w:rsidTr="002F4C71">
        <w:tc>
          <w:tcPr>
            <w:tcW w:w="1101" w:type="dxa"/>
          </w:tcPr>
          <w:p w14:paraId="66FD46E9" w14:textId="59FA5F1C" w:rsidR="002460DB" w:rsidRPr="004524C9" w:rsidRDefault="002460DB" w:rsidP="002460DB">
            <w:pPr>
              <w:jc w:val="center"/>
              <w:rPr>
                <w:rFonts w:ascii="Arial" w:eastAsia="Times New Roman" w:hAnsi="Arial" w:cs="Arial"/>
                <w:sz w:val="28"/>
                <w:szCs w:val="28"/>
                <w:lang w:eastAsia="en-GB"/>
              </w:rPr>
            </w:pPr>
            <w:r>
              <w:rPr>
                <w:rFonts w:ascii="Arial" w:eastAsia="Times New Roman" w:hAnsi="Arial" w:cs="Arial"/>
                <w:sz w:val="28"/>
                <w:szCs w:val="28"/>
                <w:lang w:eastAsia="en-GB"/>
              </w:rPr>
              <w:t>2</w:t>
            </w:r>
            <w:r w:rsidR="00EC6733">
              <w:rPr>
                <w:rFonts w:ascii="Arial" w:eastAsia="Times New Roman" w:hAnsi="Arial" w:cs="Arial"/>
                <w:sz w:val="28"/>
                <w:szCs w:val="28"/>
                <w:lang w:eastAsia="en-GB"/>
              </w:rPr>
              <w:t>3</w:t>
            </w:r>
          </w:p>
        </w:tc>
        <w:tc>
          <w:tcPr>
            <w:tcW w:w="7415" w:type="dxa"/>
          </w:tcPr>
          <w:p w14:paraId="1D9646CB" w14:textId="367F5F7D" w:rsidR="002460DB" w:rsidRPr="004524C9" w:rsidRDefault="00EC6733" w:rsidP="002460DB">
            <w:pPr>
              <w:tabs>
                <w:tab w:val="left" w:pos="6132"/>
              </w:tabs>
              <w:rPr>
                <w:rFonts w:ascii="Arial" w:eastAsia="Times New Roman" w:hAnsi="Arial" w:cs="Arial"/>
                <w:sz w:val="28"/>
                <w:szCs w:val="28"/>
                <w:lang w:eastAsia="en-GB"/>
              </w:rPr>
            </w:pPr>
            <w:r>
              <w:rPr>
                <w:rFonts w:ascii="Arial" w:eastAsia="Times New Roman" w:hAnsi="Arial" w:cs="Arial"/>
                <w:sz w:val="28"/>
                <w:szCs w:val="28"/>
                <w:lang w:eastAsia="en-GB"/>
              </w:rPr>
              <w:t>Date of next meeting – 7.30 – 29</w:t>
            </w:r>
            <w:r w:rsidRPr="00EC6733">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February 2024</w:t>
            </w:r>
          </w:p>
        </w:tc>
      </w:tr>
      <w:tr w:rsidR="002460DB" w:rsidRPr="004524C9" w14:paraId="680766EE" w14:textId="77777777" w:rsidTr="002F4C71">
        <w:tc>
          <w:tcPr>
            <w:tcW w:w="1101" w:type="dxa"/>
          </w:tcPr>
          <w:p w14:paraId="4715D49A" w14:textId="598717B0" w:rsidR="002460DB" w:rsidRPr="004524C9" w:rsidRDefault="002460DB" w:rsidP="002460DB">
            <w:pPr>
              <w:jc w:val="center"/>
              <w:rPr>
                <w:rFonts w:ascii="Arial" w:eastAsia="Times New Roman" w:hAnsi="Arial" w:cs="Arial"/>
                <w:sz w:val="28"/>
                <w:szCs w:val="28"/>
                <w:lang w:eastAsia="en-GB"/>
              </w:rPr>
            </w:pPr>
            <w:r>
              <w:rPr>
                <w:rFonts w:ascii="Arial" w:eastAsia="Times New Roman" w:hAnsi="Arial" w:cs="Arial"/>
                <w:sz w:val="28"/>
                <w:szCs w:val="28"/>
                <w:lang w:eastAsia="en-GB"/>
              </w:rPr>
              <w:t>2</w:t>
            </w:r>
            <w:r w:rsidR="00EC6733">
              <w:rPr>
                <w:rFonts w:ascii="Arial" w:eastAsia="Times New Roman" w:hAnsi="Arial" w:cs="Arial"/>
                <w:sz w:val="28"/>
                <w:szCs w:val="28"/>
                <w:lang w:eastAsia="en-GB"/>
              </w:rPr>
              <w:t>4</w:t>
            </w:r>
          </w:p>
        </w:tc>
        <w:tc>
          <w:tcPr>
            <w:tcW w:w="7415" w:type="dxa"/>
          </w:tcPr>
          <w:p w14:paraId="2B89FEF9" w14:textId="195BED52" w:rsidR="002460DB" w:rsidRPr="004524C9" w:rsidRDefault="00EC6733" w:rsidP="002460DB">
            <w:pPr>
              <w:pStyle w:val="address"/>
              <w:shd w:val="clear" w:color="auto" w:fill="FDFDF1"/>
              <w:spacing w:before="0" w:beforeAutospacing="0" w:after="0" w:afterAutospacing="0"/>
              <w:rPr>
                <w:rFonts w:ascii="Arial" w:eastAsia="Times New Roman" w:hAnsi="Arial" w:cs="Arial"/>
                <w:sz w:val="28"/>
                <w:szCs w:val="28"/>
                <w:lang w:eastAsia="en-GB"/>
              </w:rPr>
            </w:pPr>
            <w:r w:rsidRPr="004524C9">
              <w:rPr>
                <w:rFonts w:ascii="Arial" w:eastAsia="Times New Roman" w:hAnsi="Arial" w:cs="Arial"/>
                <w:sz w:val="28"/>
                <w:szCs w:val="28"/>
                <w:lang w:eastAsia="en-GB"/>
              </w:rPr>
              <w:t>Points of information</w:t>
            </w:r>
            <w:r>
              <w:rPr>
                <w:rFonts w:ascii="Arial" w:eastAsia="Times New Roman" w:hAnsi="Arial" w:cs="Arial"/>
                <w:sz w:val="28"/>
                <w:szCs w:val="28"/>
                <w:lang w:eastAsia="en-GB"/>
              </w:rPr>
              <w:t xml:space="preserve"> – 3 old car tyres have been dumped in the ditch in Church End – this will be reported to Fix My Street</w:t>
            </w:r>
          </w:p>
        </w:tc>
      </w:tr>
    </w:tbl>
    <w:p w14:paraId="1F8C67B3" w14:textId="77777777" w:rsidR="00061AC7" w:rsidRPr="0077398A" w:rsidRDefault="00061AC7" w:rsidP="00061AC7">
      <w:pPr>
        <w:jc w:val="center"/>
        <w:rPr>
          <w:rFonts w:ascii="Arial" w:eastAsia="Times New Roman" w:hAnsi="Arial" w:cs="Arial"/>
          <w:i/>
          <w:sz w:val="28"/>
          <w:szCs w:val="28"/>
          <w:lang w:eastAsia="en-GB"/>
        </w:rPr>
      </w:pPr>
    </w:p>
    <w:p w14:paraId="0058B3D8" w14:textId="2ACFA17F" w:rsidR="00962ADA" w:rsidRPr="00E0678B" w:rsidRDefault="00962ADA" w:rsidP="00061AC7">
      <w:pPr>
        <w:rPr>
          <w:rFonts w:ascii="Arial" w:eastAsia="Times New Roman" w:hAnsi="Arial" w:cs="Arial"/>
          <w:b/>
          <w:i/>
          <w:sz w:val="28"/>
          <w:szCs w:val="28"/>
          <w:lang w:eastAsia="en-GB"/>
        </w:rPr>
      </w:pPr>
      <w:r w:rsidRPr="00E0678B">
        <w:rPr>
          <w:rFonts w:ascii="Arial" w:eastAsia="Times New Roman" w:hAnsi="Arial" w:cs="Arial"/>
          <w:b/>
          <w:i/>
          <w:sz w:val="28"/>
          <w:szCs w:val="28"/>
          <w:lang w:eastAsia="en-GB"/>
        </w:rPr>
        <w:lastRenderedPageBreak/>
        <w:t>Schedule of payments  - Item 5</w:t>
      </w:r>
    </w:p>
    <w:p w14:paraId="22486273"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962ADA">
        <w:rPr>
          <w:rFonts w:ascii="Expert Sans Regular" w:eastAsia="Times New Roman" w:hAnsi="Expert Sans Regular" w:cs="Times New Roman"/>
          <w:color w:val="0076B6"/>
          <w:kern w:val="0"/>
          <w:sz w:val="15"/>
          <w:szCs w:val="15"/>
          <w14:ligatures w14:val="none"/>
        </w:rPr>
        <w:br/>
      </w:r>
      <w:r w:rsidRPr="00E0678B">
        <w:rPr>
          <w:rFonts w:ascii="Arial" w:eastAsia="Times New Roman" w:hAnsi="Arial" w:cs="Arial"/>
          <w:color w:val="0076B6"/>
          <w:kern w:val="0"/>
          <w:sz w:val="20"/>
          <w:szCs w:val="20"/>
          <w14:ligatures w14:val="none"/>
        </w:rPr>
        <w:t>Fri, 20 Oct 23</w:t>
      </w:r>
    </w:p>
    <w:p w14:paraId="4DF58CC6"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PLAYSAFETY LIMITED</w:t>
      </w:r>
    </w:p>
    <w:p w14:paraId="60266E35"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-£6.00</w:t>
      </w:r>
    </w:p>
    <w:p w14:paraId="3D5EBEC5" w14:textId="4BBEB7FE" w:rsidR="00962ADA" w:rsidRPr="00E0678B" w:rsidRDefault="00962ADA" w:rsidP="00962ADA">
      <w:pPr>
        <w:shd w:val="clear" w:color="auto" w:fill="FFFFFF"/>
        <w:spacing w:line="360" w:lineRule="atLeast"/>
        <w:jc w:val="right"/>
        <w:textAlignment w:val="center"/>
        <w:rPr>
          <w:rFonts w:ascii="Arial" w:eastAsia="Times New Roman" w:hAnsi="Arial" w:cs="Arial"/>
          <w:b/>
          <w:bCs/>
          <w:color w:val="333333"/>
          <w:kern w:val="0"/>
          <w:sz w:val="20"/>
          <w:szCs w:val="20"/>
          <w14:ligatures w14:val="none"/>
        </w:rPr>
      </w:pPr>
    </w:p>
    <w:p w14:paraId="76C96B66"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E0678B">
        <w:rPr>
          <w:rFonts w:ascii="Arial" w:eastAsia="Times New Roman" w:hAnsi="Arial" w:cs="Arial"/>
          <w:color w:val="0076B6"/>
          <w:kern w:val="0"/>
          <w:sz w:val="20"/>
          <w:szCs w:val="20"/>
          <w14:ligatures w14:val="none"/>
        </w:rPr>
        <w:t>Fri, 20 Oct 23</w:t>
      </w:r>
    </w:p>
    <w:p w14:paraId="282A0E1C"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DAVID J ABBOTS</w:t>
      </w:r>
    </w:p>
    <w:p w14:paraId="706C0AEE"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-£250.00</w:t>
      </w:r>
    </w:p>
    <w:p w14:paraId="7BEC4697" w14:textId="6EA556F3" w:rsidR="00962ADA" w:rsidRPr="00E0678B" w:rsidRDefault="00962ADA" w:rsidP="00962ADA">
      <w:pPr>
        <w:shd w:val="clear" w:color="auto" w:fill="FFFFFF"/>
        <w:spacing w:line="360" w:lineRule="atLeast"/>
        <w:jc w:val="right"/>
        <w:textAlignment w:val="center"/>
        <w:rPr>
          <w:rFonts w:ascii="Arial" w:eastAsia="Times New Roman" w:hAnsi="Arial" w:cs="Arial"/>
          <w:b/>
          <w:bCs/>
          <w:color w:val="333333"/>
          <w:kern w:val="0"/>
          <w:sz w:val="20"/>
          <w:szCs w:val="20"/>
          <w14:ligatures w14:val="none"/>
        </w:rPr>
      </w:pPr>
    </w:p>
    <w:p w14:paraId="325D120E"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E0678B">
        <w:rPr>
          <w:rFonts w:ascii="Arial" w:eastAsia="Times New Roman" w:hAnsi="Arial" w:cs="Arial"/>
          <w:color w:val="0076B6"/>
          <w:kern w:val="0"/>
          <w:sz w:val="20"/>
          <w:szCs w:val="20"/>
          <w14:ligatures w14:val="none"/>
        </w:rPr>
        <w:t>Fri, 6 Oct 23</w:t>
      </w:r>
    </w:p>
    <w:p w14:paraId="378A7F06"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NORRIS + FISHER /I</w:t>
      </w:r>
    </w:p>
    <w:p w14:paraId="5737DE26"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-£1,294.59</w:t>
      </w:r>
    </w:p>
    <w:p w14:paraId="155230E6" w14:textId="580593A6" w:rsidR="00962ADA" w:rsidRPr="00E0678B" w:rsidRDefault="00962ADA" w:rsidP="00962ADA">
      <w:pPr>
        <w:shd w:val="clear" w:color="auto" w:fill="FFFFFF"/>
        <w:spacing w:line="360" w:lineRule="atLeast"/>
        <w:jc w:val="right"/>
        <w:textAlignment w:val="center"/>
        <w:rPr>
          <w:rFonts w:ascii="Arial" w:eastAsia="Times New Roman" w:hAnsi="Arial" w:cs="Arial"/>
          <w:b/>
          <w:bCs/>
          <w:color w:val="333333"/>
          <w:kern w:val="0"/>
          <w:sz w:val="20"/>
          <w:szCs w:val="20"/>
          <w14:ligatures w14:val="none"/>
        </w:rPr>
      </w:pPr>
    </w:p>
    <w:p w14:paraId="0D2A99E9"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E0678B">
        <w:rPr>
          <w:rFonts w:ascii="Arial" w:eastAsia="Times New Roman" w:hAnsi="Arial" w:cs="Arial"/>
          <w:color w:val="0076B6"/>
          <w:kern w:val="0"/>
          <w:sz w:val="20"/>
          <w:szCs w:val="20"/>
          <w14:ligatures w14:val="none"/>
        </w:rPr>
        <w:t>Tue, 3 Oct 23</w:t>
      </w:r>
    </w:p>
    <w:p w14:paraId="365F3585"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MOORE</w:t>
      </w:r>
    </w:p>
    <w:p w14:paraId="7D94F9CB"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-£252.00</w:t>
      </w:r>
    </w:p>
    <w:p w14:paraId="573FCFB7" w14:textId="68FE2C61" w:rsidR="00962ADA" w:rsidRPr="00E0678B" w:rsidRDefault="00962ADA" w:rsidP="00962ADA">
      <w:pPr>
        <w:shd w:val="clear" w:color="auto" w:fill="FFFFFF"/>
        <w:spacing w:line="360" w:lineRule="atLeast"/>
        <w:jc w:val="right"/>
        <w:textAlignment w:val="center"/>
        <w:rPr>
          <w:rFonts w:ascii="Arial" w:eastAsia="Times New Roman" w:hAnsi="Arial" w:cs="Arial"/>
          <w:b/>
          <w:bCs/>
          <w:color w:val="333333"/>
          <w:kern w:val="0"/>
          <w:sz w:val="20"/>
          <w:szCs w:val="20"/>
          <w14:ligatures w14:val="none"/>
        </w:rPr>
      </w:pPr>
    </w:p>
    <w:p w14:paraId="461079C5"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E0678B">
        <w:rPr>
          <w:rFonts w:ascii="Arial" w:eastAsia="Times New Roman" w:hAnsi="Arial" w:cs="Arial"/>
          <w:color w:val="0076B6"/>
          <w:kern w:val="0"/>
          <w:sz w:val="20"/>
          <w:szCs w:val="20"/>
          <w14:ligatures w14:val="none"/>
        </w:rPr>
        <w:t>Wed, 27 Sep 23</w:t>
      </w:r>
    </w:p>
    <w:p w14:paraId="011C4FB0"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M.B. SPURRIER</w:t>
      </w:r>
    </w:p>
    <w:p w14:paraId="3629D39A"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-£312.00</w:t>
      </w:r>
    </w:p>
    <w:p w14:paraId="7DA78B6B" w14:textId="79F986B6" w:rsidR="00962ADA" w:rsidRPr="00E0678B" w:rsidRDefault="00962ADA" w:rsidP="00962ADA">
      <w:pPr>
        <w:shd w:val="clear" w:color="auto" w:fill="FFFFFF"/>
        <w:spacing w:line="360" w:lineRule="atLeast"/>
        <w:jc w:val="center"/>
        <w:textAlignment w:val="center"/>
        <w:rPr>
          <w:rFonts w:ascii="Arial" w:eastAsia="Times New Roman" w:hAnsi="Arial" w:cs="Arial"/>
          <w:b/>
          <w:bCs/>
          <w:color w:val="333333"/>
          <w:kern w:val="0"/>
          <w:sz w:val="20"/>
          <w:szCs w:val="20"/>
          <w14:ligatures w14:val="none"/>
        </w:rPr>
      </w:pPr>
    </w:p>
    <w:p w14:paraId="1F9C7053"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E0678B">
        <w:rPr>
          <w:rFonts w:ascii="Arial" w:eastAsia="Times New Roman" w:hAnsi="Arial" w:cs="Arial"/>
          <w:color w:val="0076B6"/>
          <w:kern w:val="0"/>
          <w:sz w:val="20"/>
          <w:szCs w:val="20"/>
          <w14:ligatures w14:val="none"/>
        </w:rPr>
        <w:t>Tue, 26 Sep 23</w:t>
      </w:r>
    </w:p>
    <w:p w14:paraId="4F8DDBB8"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UBICO LTD</w:t>
      </w:r>
    </w:p>
    <w:p w14:paraId="10330B32"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-£75.24</w:t>
      </w:r>
    </w:p>
    <w:p w14:paraId="6872EFED" w14:textId="3CEAB754" w:rsidR="00061AC7" w:rsidRPr="00E0678B" w:rsidRDefault="00061AC7" w:rsidP="00061AC7">
      <w:pPr>
        <w:rPr>
          <w:rFonts w:ascii="Arial" w:eastAsia="Times New Roman" w:hAnsi="Arial" w:cs="Arial"/>
          <w:i/>
          <w:sz w:val="20"/>
          <w:szCs w:val="20"/>
          <w:lang w:eastAsia="en-GB"/>
        </w:rPr>
      </w:pPr>
      <w:r w:rsidRPr="00E0678B">
        <w:rPr>
          <w:rFonts w:ascii="Arial" w:eastAsia="Times New Roman" w:hAnsi="Arial" w:cs="Arial"/>
          <w:i/>
          <w:sz w:val="20"/>
          <w:szCs w:val="20"/>
          <w:lang w:eastAsia="en-GB"/>
        </w:rPr>
        <w:t xml:space="preserve"> </w:t>
      </w:r>
    </w:p>
    <w:p w14:paraId="1C6B5641" w14:textId="77777777" w:rsidR="00061AC7" w:rsidRPr="00746575" w:rsidRDefault="00061AC7" w:rsidP="00061AC7">
      <w:pPr>
        <w:rPr>
          <w:rFonts w:ascii="Arial" w:eastAsia="Times New Roman" w:hAnsi="Arial" w:cs="Arial"/>
          <w:sz w:val="28"/>
          <w:szCs w:val="28"/>
          <w:lang w:eastAsia="en-GB"/>
        </w:rPr>
      </w:pPr>
    </w:p>
    <w:p w14:paraId="5CD8B874" w14:textId="77777777" w:rsidR="00061AC7" w:rsidRPr="0085564D" w:rsidRDefault="00061AC7" w:rsidP="00061AC7">
      <w:pPr>
        <w:rPr>
          <w:rFonts w:ascii="Times New Roman" w:eastAsia="Times New Roman" w:hAnsi="Times New Roman" w:cs="Times New Roman"/>
          <w:sz w:val="28"/>
          <w:szCs w:val="28"/>
          <w:lang w:eastAsia="en-GB"/>
        </w:rPr>
      </w:pPr>
    </w:p>
    <w:p w14:paraId="012926DE" w14:textId="77777777" w:rsidR="00061AC7" w:rsidRDefault="00061AC7" w:rsidP="00061AC7"/>
    <w:p w14:paraId="3BFBDA2B" w14:textId="77777777" w:rsidR="00FB5D19" w:rsidRPr="003E21D1" w:rsidRDefault="00FB5D19" w:rsidP="00FB5D19">
      <w:pPr>
        <w:pBdr>
          <w:bottom w:val="single" w:sz="6" w:space="0" w:color="F1F1F5"/>
        </w:pBdr>
        <w:shd w:val="clear" w:color="auto" w:fill="FFFFFF"/>
        <w:spacing w:beforeAutospacing="1" w:afterAutospacing="1"/>
        <w:jc w:val="center"/>
        <w:rPr>
          <w:rFonts w:ascii="Arial" w:eastAsia="Times New Roman" w:hAnsi="Arial" w:cs="Arial"/>
          <w:b/>
          <w:color w:val="1D2228"/>
          <w:sz w:val="28"/>
          <w:szCs w:val="28"/>
        </w:rPr>
      </w:pPr>
      <w:r w:rsidRPr="003E21D1">
        <w:rPr>
          <w:rFonts w:ascii="Arial" w:eastAsia="Times New Roman" w:hAnsi="Arial" w:cs="Arial"/>
          <w:b/>
          <w:color w:val="1D2228"/>
          <w:sz w:val="28"/>
          <w:szCs w:val="28"/>
        </w:rPr>
        <w:t xml:space="preserve">Item 10 – Agenda of January 2024 PC Meeting </w:t>
      </w:r>
    </w:p>
    <w:p w14:paraId="47ED7B36" w14:textId="77777777" w:rsidR="00FB5D19" w:rsidRDefault="00FB5D19" w:rsidP="00FB5D19">
      <w:pPr>
        <w:pBdr>
          <w:bottom w:val="single" w:sz="6" w:space="0" w:color="F1F1F5"/>
        </w:pBdr>
        <w:shd w:val="clear" w:color="auto" w:fill="FFFFFF"/>
        <w:spacing w:beforeAutospacing="1" w:afterAutospacing="1"/>
        <w:jc w:val="center"/>
        <w:rPr>
          <w:rFonts w:ascii="Arial" w:eastAsia="Times New Roman" w:hAnsi="Arial" w:cs="Arial"/>
          <w:b/>
          <w:color w:val="1D2228"/>
        </w:rPr>
      </w:pPr>
      <w:r w:rsidRPr="00790254">
        <w:rPr>
          <w:rFonts w:ascii="Arial" w:eastAsia="Times New Roman" w:hAnsi="Arial" w:cs="Arial"/>
          <w:b/>
          <w:color w:val="1D2228"/>
        </w:rPr>
        <w:t>Re Conservation</w:t>
      </w:r>
      <w:r>
        <w:rPr>
          <w:rFonts w:ascii="Arial" w:eastAsia="Times New Roman" w:hAnsi="Arial" w:cs="Arial"/>
          <w:b/>
          <w:color w:val="1D2228"/>
        </w:rPr>
        <w:t xml:space="preserve"> Area application</w:t>
      </w:r>
      <w:r w:rsidRPr="00790254">
        <w:rPr>
          <w:rFonts w:ascii="Arial" w:eastAsia="Times New Roman" w:hAnsi="Arial" w:cs="Arial"/>
          <w:b/>
          <w:color w:val="1D2228"/>
        </w:rPr>
        <w:t xml:space="preserve"> meeting and future steps</w:t>
      </w:r>
    </w:p>
    <w:p w14:paraId="7C9CAD6A" w14:textId="77777777" w:rsidR="00FB5D19"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t xml:space="preserve">As will be recalled an application for a conservation area over a large part of South Leigh and High Cogges had been submitted by the PC and rejected by WODC. </w:t>
      </w:r>
    </w:p>
    <w:p w14:paraId="21B5C3CE" w14:textId="77777777" w:rsidR="00FB5D19"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t>There was then feelers put out and WODC indicated that there were possible ways forward although the area of the application that had been submitted was too extensive and not justified by historical/heritage based criteria.</w:t>
      </w:r>
    </w:p>
    <w:p w14:paraId="552578E5" w14:textId="77777777" w:rsidR="00FB5D19"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lastRenderedPageBreak/>
        <w:t>The PC subcommittee took up the indications from WODC and drafted suggestions for ways forward including the appointment of a jointly instructed expert and listened to concerns of WODC about the unjustified geographical area of protection sought.</w:t>
      </w:r>
    </w:p>
    <w:p w14:paraId="199BD8D6" w14:textId="77777777" w:rsidR="00FB5D19" w:rsidRPr="005C06CC"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t>It was felt that a face to face meeting was sensible and after some delay this took place</w:t>
      </w:r>
    </w:p>
    <w:p w14:paraId="0ADA55F3" w14:textId="77777777" w:rsidR="00FB5D19" w:rsidRPr="00790254" w:rsidRDefault="00FB5D19" w:rsidP="00FB5D19">
      <w:pPr>
        <w:pBdr>
          <w:bottom w:val="single" w:sz="6" w:space="0" w:color="F1F1F5"/>
        </w:pBdr>
        <w:shd w:val="clear" w:color="auto" w:fill="FFFFFF"/>
        <w:spacing w:beforeAutospacing="1" w:afterAutospacing="1"/>
        <w:rPr>
          <w:rFonts w:ascii="Arial" w:eastAsia="Times New Roman" w:hAnsi="Arial" w:cs="Arial"/>
          <w:b/>
          <w:color w:val="1D2228"/>
        </w:rPr>
      </w:pPr>
      <w:r w:rsidRPr="00790254">
        <w:rPr>
          <w:rFonts w:ascii="Arial" w:eastAsia="Times New Roman" w:hAnsi="Arial" w:cs="Arial"/>
          <w:b/>
          <w:color w:val="1D2228"/>
        </w:rPr>
        <w:t xml:space="preserve">(1) Meeting </w:t>
      </w:r>
    </w:p>
    <w:p w14:paraId="751FF456" w14:textId="77777777" w:rsidR="00FB5D19" w:rsidRPr="00790254" w:rsidRDefault="00FB5D19" w:rsidP="00FB5D19">
      <w:pPr>
        <w:pBdr>
          <w:bottom w:val="single" w:sz="6" w:space="0" w:color="F1F1F5"/>
        </w:pBdr>
        <w:shd w:val="clear" w:color="auto" w:fill="FFFFFF"/>
        <w:spacing w:before="100" w:beforeAutospacing="1" w:after="100" w:afterAutospacing="1"/>
        <w:ind w:left="1134"/>
        <w:jc w:val="both"/>
        <w:rPr>
          <w:rFonts w:ascii="Arial" w:eastAsia="Times New Roman" w:hAnsi="Arial" w:cs="Arial"/>
          <w:color w:val="1D2228"/>
        </w:rPr>
      </w:pPr>
      <w:r w:rsidRPr="00790254">
        <w:rPr>
          <w:rFonts w:ascii="Arial" w:eastAsia="Times New Roman" w:hAnsi="Arial" w:cs="Arial"/>
          <w:color w:val="1D2228"/>
        </w:rPr>
        <w:t>Date, 16 January 2024, Conference room 2, WODC Offices,</w:t>
      </w:r>
    </w:p>
    <w:p w14:paraId="65ED75C2"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Attendees: Phil Shaw (PS), Abby Fettes (AF), Tara Hayek (TH), </w:t>
      </w:r>
    </w:p>
    <w:p w14:paraId="61CB90AE"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Gary Nicholls (GN), Martin Spurrier (MS). </w:t>
      </w:r>
    </w:p>
    <w:p w14:paraId="597A510E"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And GN and MS = South Leigh (SL)</w:t>
      </w:r>
    </w:p>
    <w:p w14:paraId="44846ADD"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The long awaited face to face meeting with WODC took place and overall it was useful and constructive.</w:t>
      </w:r>
    </w:p>
    <w:p w14:paraId="270485E4" w14:textId="77777777" w:rsidR="00FB5D19"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 xml:space="preserve">The notion of having different and multiple areas considered as different conservation areas </w:t>
      </w:r>
      <w:r>
        <w:rPr>
          <w:rFonts w:ascii="Arial" w:eastAsia="Times New Roman" w:hAnsi="Arial" w:cs="Arial"/>
          <w:color w:val="1D2228"/>
        </w:rPr>
        <w:t>were</w:t>
      </w:r>
      <w:r w:rsidRPr="00790254">
        <w:rPr>
          <w:rFonts w:ascii="Arial" w:eastAsia="Times New Roman" w:hAnsi="Arial" w:cs="Arial"/>
          <w:color w:val="1D2228"/>
        </w:rPr>
        <w:t xml:space="preserve"> put on the table. </w:t>
      </w:r>
    </w:p>
    <w:p w14:paraId="73913AFD" w14:textId="77777777" w:rsidR="00FB5D19"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It was suggested by WODC that Church End was a good starting point with its possible extension to be historical / heritage based.eg Bond's Lane, ridge and furrow fields, hedges and earthwork circle, to station Road/Chapel Road etc.  </w:t>
      </w:r>
    </w:p>
    <w:p w14:paraId="259100D6" w14:textId="77777777" w:rsidR="00FB5D19" w:rsidRPr="005C06CC"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Pr>
          <w:rFonts w:ascii="Arial" w:eastAsia="Times New Roman" w:hAnsi="Arial" w:cs="Arial"/>
          <w:color w:val="1D2228"/>
        </w:rPr>
        <w:t xml:space="preserve">It was stated that High Cogges was unlikely to meet the criteria but that other areas of the parish could be looked at but AF stressed that </w:t>
      </w:r>
      <w:r>
        <w:rPr>
          <w:rFonts w:ascii="Arial" w:eastAsia="Times New Roman" w:hAnsi="Arial" w:cs="Arial"/>
          <w:color w:val="1D2228"/>
          <w:u w:val="single"/>
        </w:rPr>
        <w:t>every decision would be historical/heritage based</w:t>
      </w:r>
      <w:r>
        <w:rPr>
          <w:rFonts w:ascii="Arial" w:eastAsia="Times New Roman" w:hAnsi="Arial" w:cs="Arial"/>
          <w:color w:val="1D2228"/>
        </w:rPr>
        <w:t xml:space="preserve"> and the detail of this would be the province of the heritage consultant.</w:t>
      </w:r>
    </w:p>
    <w:p w14:paraId="46D9CE36"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PS however emphasised that 'setting' was important and that a CA had a strong influence on the non-included areas surrounding it.</w:t>
      </w:r>
    </w:p>
    <w:p w14:paraId="2CC8B77F"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Pr>
          <w:rFonts w:ascii="Arial" w:eastAsia="Times New Roman" w:hAnsi="Arial" w:cs="Arial"/>
          <w:color w:val="1D2228"/>
        </w:rPr>
        <w:t>I</w:t>
      </w:r>
      <w:r w:rsidRPr="00790254">
        <w:rPr>
          <w:rFonts w:ascii="Arial" w:eastAsia="Times New Roman" w:hAnsi="Arial" w:cs="Arial"/>
          <w:color w:val="1D2228"/>
        </w:rPr>
        <w:t xml:space="preserve">t was agreed that TF and </w:t>
      </w:r>
      <w:r>
        <w:rPr>
          <w:rFonts w:ascii="Arial" w:eastAsia="Times New Roman" w:hAnsi="Arial" w:cs="Arial"/>
          <w:color w:val="1D2228"/>
        </w:rPr>
        <w:t>SL would meet jointly with the c</w:t>
      </w:r>
      <w:r w:rsidRPr="00790254">
        <w:rPr>
          <w:rFonts w:ascii="Arial" w:eastAsia="Times New Roman" w:hAnsi="Arial" w:cs="Arial"/>
          <w:color w:val="1D2228"/>
        </w:rPr>
        <w:t>onsultant before a detai</w:t>
      </w:r>
      <w:r>
        <w:rPr>
          <w:rFonts w:ascii="Arial" w:eastAsia="Times New Roman" w:hAnsi="Arial" w:cs="Arial"/>
          <w:color w:val="1D2228"/>
        </w:rPr>
        <w:t>led brief was prepared and fees agreed on.</w:t>
      </w:r>
      <w:r w:rsidRPr="00790254">
        <w:rPr>
          <w:rFonts w:ascii="Arial" w:eastAsia="Times New Roman" w:hAnsi="Arial" w:cs="Arial"/>
          <w:color w:val="1D2228"/>
        </w:rPr>
        <w:t xml:space="preserve"> </w:t>
      </w:r>
    </w:p>
    <w:p w14:paraId="2B3460B9" w14:textId="77777777" w:rsidR="00FB5D19"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 xml:space="preserve">GN stressed that fees had to be capped. </w:t>
      </w:r>
    </w:p>
    <w:p w14:paraId="136F6E07"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PH confirmed that the Council had no money for this. SL confirmed the same but felt it would find the money.</w:t>
      </w:r>
    </w:p>
    <w:p w14:paraId="34DCCDB2" w14:textId="77777777" w:rsidR="00FB5D19" w:rsidRPr="00790254" w:rsidRDefault="00FB5D19" w:rsidP="00FB5D19">
      <w:pPr>
        <w:pBdr>
          <w:bottom w:val="single" w:sz="6" w:space="0" w:color="F1F1F5"/>
        </w:pBdr>
        <w:shd w:val="clear" w:color="auto" w:fill="FFFFFF"/>
        <w:spacing w:before="100" w:beforeAutospacing="1" w:after="100" w:afterAutospacing="1"/>
        <w:rPr>
          <w:rFonts w:ascii="Arial" w:eastAsia="Times New Roman" w:hAnsi="Arial" w:cs="Arial"/>
          <w:color w:val="1D2228"/>
        </w:rPr>
      </w:pPr>
      <w:r w:rsidRPr="00790254">
        <w:rPr>
          <w:rFonts w:ascii="Arial" w:eastAsia="Times New Roman" w:hAnsi="Arial" w:cs="Arial"/>
          <w:color w:val="1D2228"/>
        </w:rPr>
        <w:t xml:space="preserve">Immediately subsequent to the meeting TH sent through a set of links that the consultant would need to consider and </w:t>
      </w:r>
      <w:r>
        <w:rPr>
          <w:rFonts w:ascii="Arial" w:eastAsia="Times New Roman" w:hAnsi="Arial" w:cs="Arial"/>
          <w:color w:val="1D2228"/>
        </w:rPr>
        <w:t xml:space="preserve">also </w:t>
      </w:r>
      <w:r w:rsidRPr="00790254">
        <w:rPr>
          <w:rFonts w:ascii="Arial" w:eastAsia="Times New Roman" w:hAnsi="Arial" w:cs="Arial"/>
          <w:color w:val="1D2228"/>
        </w:rPr>
        <w:t>a contact at Oxford Brookes where there might be stud</w:t>
      </w:r>
      <w:r>
        <w:rPr>
          <w:rFonts w:ascii="Arial" w:eastAsia="Times New Roman" w:hAnsi="Arial" w:cs="Arial"/>
          <w:color w:val="1D2228"/>
        </w:rPr>
        <w:t>ent assistance that might help</w:t>
      </w:r>
      <w:r w:rsidRPr="00790254">
        <w:rPr>
          <w:rFonts w:ascii="Arial" w:eastAsia="Times New Roman" w:hAnsi="Arial" w:cs="Arial"/>
          <w:color w:val="1D2228"/>
        </w:rPr>
        <w:t xml:space="preserve"> in keeping costs down</w:t>
      </w:r>
      <w:r>
        <w:rPr>
          <w:rFonts w:ascii="Arial" w:eastAsia="Times New Roman" w:hAnsi="Arial" w:cs="Arial"/>
          <w:color w:val="1D2228"/>
        </w:rPr>
        <w:t>.</w:t>
      </w:r>
    </w:p>
    <w:p w14:paraId="15CC06A0" w14:textId="77777777" w:rsidR="00FB5D19" w:rsidRPr="00790254" w:rsidRDefault="00FB5D19" w:rsidP="00FB5D19">
      <w:pPr>
        <w:pBdr>
          <w:bottom w:val="single" w:sz="6" w:space="0" w:color="F1F1F5"/>
        </w:pBdr>
        <w:shd w:val="clear" w:color="auto" w:fill="FFFFFF"/>
        <w:spacing w:before="100" w:beforeAutospacing="1" w:after="100" w:afterAutospacing="1"/>
        <w:rPr>
          <w:rFonts w:ascii="Arial" w:eastAsia="Times New Roman" w:hAnsi="Arial" w:cs="Arial"/>
          <w:b/>
          <w:color w:val="1D2228"/>
        </w:rPr>
      </w:pPr>
      <w:r>
        <w:rPr>
          <w:rFonts w:ascii="Arial" w:eastAsia="Times New Roman" w:hAnsi="Arial" w:cs="Arial"/>
          <w:b/>
          <w:color w:val="1D2228"/>
        </w:rPr>
        <w:t xml:space="preserve">General </w:t>
      </w:r>
      <w:r w:rsidRPr="00790254">
        <w:rPr>
          <w:rFonts w:ascii="Arial" w:eastAsia="Times New Roman" w:hAnsi="Arial" w:cs="Arial"/>
          <w:b/>
          <w:color w:val="1D2228"/>
        </w:rPr>
        <w:t>Next Steps with PC consulted in both February and in March</w:t>
      </w:r>
      <w:r>
        <w:rPr>
          <w:rFonts w:ascii="Arial" w:eastAsia="Times New Roman" w:hAnsi="Arial" w:cs="Arial"/>
          <w:b/>
          <w:color w:val="1D2228"/>
        </w:rPr>
        <w:t xml:space="preserve"> and thereafter</w:t>
      </w:r>
    </w:p>
    <w:p w14:paraId="4F26DD40" w14:textId="77777777" w:rsidR="00FB5D19" w:rsidRDefault="00FB5D19" w:rsidP="00FB5D19">
      <w:pPr>
        <w:rPr>
          <w:rFonts w:ascii="Arial" w:eastAsia="Times New Roman" w:hAnsi="Arial" w:cs="Arial"/>
          <w:color w:val="1D2228"/>
        </w:rPr>
      </w:pPr>
      <w:r w:rsidRPr="00790254">
        <w:rPr>
          <w:rFonts w:ascii="Arial" w:eastAsia="Times New Roman" w:hAnsi="Arial" w:cs="Arial"/>
          <w:color w:val="1D2228"/>
        </w:rPr>
        <w:lastRenderedPageBreak/>
        <w:t>(2) GN, MS and DP will speak to the previously retained consultant and get a relevant proposal from</w:t>
      </w:r>
      <w:r>
        <w:rPr>
          <w:rFonts w:ascii="Arial" w:eastAsia="Times New Roman" w:hAnsi="Arial" w:cs="Arial"/>
          <w:color w:val="1D2228"/>
        </w:rPr>
        <w:t xml:space="preserve"> him with estimate of </w:t>
      </w:r>
      <w:r w:rsidRPr="00790254">
        <w:rPr>
          <w:rFonts w:ascii="Arial" w:eastAsia="Times New Roman" w:hAnsi="Arial" w:cs="Arial"/>
          <w:color w:val="1D2228"/>
        </w:rPr>
        <w:t>time scale.</w:t>
      </w:r>
    </w:p>
    <w:p w14:paraId="2102B1C6" w14:textId="77777777" w:rsidR="00FB5D19" w:rsidRPr="00790254" w:rsidRDefault="00FB5D19" w:rsidP="00FB5D19">
      <w:pPr>
        <w:rPr>
          <w:rFonts w:ascii="Arial" w:eastAsia="Times New Roman" w:hAnsi="Arial" w:cs="Arial"/>
          <w:color w:val="1D2228"/>
        </w:rPr>
      </w:pPr>
    </w:p>
    <w:p w14:paraId="7F6AC461" w14:textId="77777777" w:rsidR="00FB5D19" w:rsidRDefault="00FB5D19" w:rsidP="00FB5D19">
      <w:pPr>
        <w:rPr>
          <w:rFonts w:ascii="Arial" w:eastAsia="Times New Roman" w:hAnsi="Arial" w:cs="Arial"/>
          <w:color w:val="1D2228"/>
        </w:rPr>
      </w:pPr>
      <w:r>
        <w:rPr>
          <w:rFonts w:ascii="Arial" w:eastAsia="Times New Roman" w:hAnsi="Arial" w:cs="Arial"/>
          <w:color w:val="1D2228"/>
        </w:rPr>
        <w:t xml:space="preserve">(3) If GN, MS and DP </w:t>
      </w:r>
      <w:r w:rsidRPr="00790254">
        <w:rPr>
          <w:rFonts w:ascii="Arial" w:eastAsia="Times New Roman" w:hAnsi="Arial" w:cs="Arial"/>
          <w:color w:val="1D2228"/>
        </w:rPr>
        <w:t>feel he is appropriate</w:t>
      </w:r>
      <w:r>
        <w:rPr>
          <w:rFonts w:ascii="Arial" w:eastAsia="Times New Roman" w:hAnsi="Arial" w:cs="Arial"/>
          <w:color w:val="1D2228"/>
        </w:rPr>
        <w:t>, his CV etc will be sent</w:t>
      </w:r>
      <w:r w:rsidRPr="00790254">
        <w:rPr>
          <w:rFonts w:ascii="Arial" w:eastAsia="Times New Roman" w:hAnsi="Arial" w:cs="Arial"/>
          <w:color w:val="1D2228"/>
        </w:rPr>
        <w:t xml:space="preserve"> to TH</w:t>
      </w:r>
      <w:r>
        <w:rPr>
          <w:rFonts w:ascii="Arial" w:eastAsia="Times New Roman" w:hAnsi="Arial" w:cs="Arial"/>
          <w:color w:val="1D2228"/>
        </w:rPr>
        <w:t xml:space="preserve"> in advance of any meeting with WODC</w:t>
      </w:r>
      <w:r w:rsidRPr="00790254">
        <w:rPr>
          <w:rFonts w:ascii="Arial" w:eastAsia="Times New Roman" w:hAnsi="Arial" w:cs="Arial"/>
          <w:color w:val="1D2228"/>
        </w:rPr>
        <w:t xml:space="preserve"> </w:t>
      </w:r>
    </w:p>
    <w:p w14:paraId="3DFCBA12" w14:textId="77777777" w:rsidR="00FB5D19" w:rsidRDefault="00FB5D19" w:rsidP="00FB5D19">
      <w:pPr>
        <w:rPr>
          <w:rFonts w:ascii="Arial" w:eastAsia="Times New Roman" w:hAnsi="Arial" w:cs="Arial"/>
          <w:color w:val="1D2228"/>
        </w:rPr>
      </w:pPr>
    </w:p>
    <w:p w14:paraId="237B0FB2" w14:textId="77777777" w:rsidR="00FB5D19" w:rsidRPr="00790254" w:rsidRDefault="00FB5D19" w:rsidP="00FB5D19">
      <w:pPr>
        <w:rPr>
          <w:rFonts w:ascii="Arial" w:eastAsia="Times New Roman" w:hAnsi="Arial" w:cs="Arial"/>
          <w:color w:val="1D2228"/>
        </w:rPr>
      </w:pPr>
      <w:r>
        <w:rPr>
          <w:rFonts w:ascii="Arial" w:eastAsia="Times New Roman" w:hAnsi="Arial" w:cs="Arial"/>
          <w:color w:val="1D2228"/>
        </w:rPr>
        <w:t>(4) Meeting SL with TH in the week beginning 11th March or shortly thereafter – GN not being available in the week of 11</w:t>
      </w:r>
      <w:r w:rsidRPr="005C06CC">
        <w:rPr>
          <w:rFonts w:ascii="Arial" w:eastAsia="Times New Roman" w:hAnsi="Arial" w:cs="Arial"/>
          <w:color w:val="1D2228"/>
          <w:vertAlign w:val="superscript"/>
        </w:rPr>
        <w:t>th</w:t>
      </w:r>
      <w:r>
        <w:rPr>
          <w:rFonts w:ascii="Arial" w:eastAsia="Times New Roman" w:hAnsi="Arial" w:cs="Arial"/>
          <w:color w:val="1D2228"/>
        </w:rPr>
        <w:t xml:space="preserve"> March which TH had originally suggested.</w:t>
      </w:r>
    </w:p>
    <w:p w14:paraId="4315DA42" w14:textId="77777777" w:rsidR="00FB5D19" w:rsidRPr="00790254" w:rsidRDefault="00FB5D19" w:rsidP="00FB5D19">
      <w:pPr>
        <w:pBdr>
          <w:bottom w:val="single" w:sz="6" w:space="0" w:color="F1F1F5"/>
        </w:pBdr>
        <w:shd w:val="clear" w:color="auto" w:fill="FFFFFF"/>
        <w:spacing w:beforeAutospacing="1" w:afterAutospacing="1"/>
        <w:rPr>
          <w:rFonts w:ascii="Arial" w:eastAsia="Times New Roman" w:hAnsi="Arial" w:cs="Arial"/>
          <w:color w:val="2C363A"/>
          <w:shd w:val="clear" w:color="auto" w:fill="FFFFFF"/>
        </w:rPr>
      </w:pPr>
      <w:r>
        <w:rPr>
          <w:rFonts w:ascii="Arial" w:eastAsia="Times New Roman" w:hAnsi="Arial" w:cs="Arial"/>
          <w:color w:val="2C363A"/>
          <w:shd w:val="clear" w:color="auto" w:fill="FFFFFF"/>
        </w:rPr>
        <w:t>(5</w:t>
      </w:r>
      <w:r w:rsidRPr="00790254">
        <w:rPr>
          <w:rFonts w:ascii="Arial" w:eastAsia="Times New Roman" w:hAnsi="Arial" w:cs="Arial"/>
          <w:color w:val="2C363A"/>
          <w:shd w:val="clear" w:color="auto" w:fill="FFFFFF"/>
        </w:rPr>
        <w:t>) Draft joint brief</w:t>
      </w:r>
      <w:r>
        <w:rPr>
          <w:rFonts w:ascii="Arial" w:eastAsia="Times New Roman" w:hAnsi="Arial" w:cs="Arial"/>
          <w:color w:val="2C363A"/>
          <w:shd w:val="clear" w:color="auto" w:fill="FFFFFF"/>
        </w:rPr>
        <w:t>/letter of instruction</w:t>
      </w:r>
      <w:r w:rsidRPr="00790254">
        <w:rPr>
          <w:rFonts w:ascii="Arial" w:eastAsia="Times New Roman" w:hAnsi="Arial" w:cs="Arial"/>
          <w:color w:val="2C363A"/>
          <w:shd w:val="clear" w:color="auto" w:fill="FFFFFF"/>
        </w:rPr>
        <w:t xml:space="preserve"> </w:t>
      </w:r>
    </w:p>
    <w:p w14:paraId="3862F177" w14:textId="77777777" w:rsidR="00FB5D19" w:rsidRPr="00790254"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2C363A"/>
          <w:shd w:val="clear" w:color="auto" w:fill="FFFFFF"/>
        </w:rPr>
        <w:t>(6</w:t>
      </w:r>
      <w:r w:rsidRPr="00790254">
        <w:rPr>
          <w:rFonts w:ascii="Arial" w:eastAsia="Times New Roman" w:hAnsi="Arial" w:cs="Arial"/>
          <w:color w:val="2C363A"/>
          <w:shd w:val="clear" w:color="auto" w:fill="FFFFFF"/>
        </w:rPr>
        <w:t>)</w:t>
      </w:r>
      <w:r>
        <w:rPr>
          <w:rFonts w:ascii="Arial" w:eastAsia="Times New Roman" w:hAnsi="Arial" w:cs="Arial"/>
          <w:color w:val="2C363A"/>
          <w:shd w:val="clear" w:color="auto" w:fill="FFFFFF"/>
        </w:rPr>
        <w:t xml:space="preserve"> Concluded agreement with expert</w:t>
      </w:r>
      <w:r w:rsidRPr="00790254">
        <w:rPr>
          <w:rFonts w:ascii="Arial" w:eastAsia="Times New Roman" w:hAnsi="Arial" w:cs="Arial"/>
          <w:color w:val="2C363A"/>
          <w:shd w:val="clear" w:color="auto" w:fill="FFFFFF"/>
        </w:rPr>
        <w:t>.</w:t>
      </w:r>
    </w:p>
    <w:p w14:paraId="46D633C1" w14:textId="77777777" w:rsidR="00FB5D19"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p>
    <w:p w14:paraId="228C3E91" w14:textId="77777777" w:rsidR="00FB5D19"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t>Conservation Subcommittee</w:t>
      </w:r>
    </w:p>
    <w:p w14:paraId="79491724" w14:textId="77777777" w:rsidR="00FB5D19" w:rsidRPr="00790254"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t>Tuesday, 23 January 24</w:t>
      </w:r>
    </w:p>
    <w:p w14:paraId="22C4B544" w14:textId="77777777" w:rsidR="00061AC7" w:rsidRDefault="00061AC7" w:rsidP="00061AC7"/>
    <w:p w14:paraId="6F6AC865" w14:textId="77777777" w:rsidR="00061AC7" w:rsidRDefault="00061AC7" w:rsidP="00061AC7"/>
    <w:p w14:paraId="3645761A" w14:textId="2147EA51" w:rsidR="003E21D1" w:rsidRDefault="003E21D1" w:rsidP="003E21D1">
      <w:pPr>
        <w:pStyle w:val="address"/>
        <w:shd w:val="clear" w:color="auto" w:fill="FDFDF1"/>
        <w:spacing w:before="0" w:beforeAutospacing="0" w:after="0" w:afterAutospacing="0"/>
        <w:jc w:val="center"/>
        <w:rPr>
          <w:rFonts w:ascii="Arial" w:eastAsia="Times New Roman" w:hAnsi="Arial" w:cs="Arial"/>
          <w:sz w:val="16"/>
          <w:szCs w:val="16"/>
          <w:lang w:eastAsia="en-GB"/>
        </w:rPr>
      </w:pPr>
    </w:p>
    <w:p w14:paraId="6C30FD6C" w14:textId="38013480" w:rsidR="003E21D1" w:rsidRPr="003E21D1" w:rsidRDefault="003E21D1" w:rsidP="003E21D1">
      <w:pPr>
        <w:pStyle w:val="address"/>
        <w:shd w:val="clear" w:color="auto" w:fill="FDFDF1"/>
        <w:spacing w:before="0" w:beforeAutospacing="0" w:after="0" w:afterAutospacing="0"/>
        <w:rPr>
          <w:rFonts w:ascii="Arial" w:eastAsia="Times New Roman" w:hAnsi="Arial" w:cs="Arial"/>
          <w:b/>
          <w:sz w:val="28"/>
          <w:szCs w:val="28"/>
          <w:shd w:val="clear" w:color="auto" w:fill="FFFFFF"/>
        </w:rPr>
      </w:pPr>
      <w:r w:rsidRPr="003E21D1">
        <w:rPr>
          <w:rFonts w:ascii="Arial" w:eastAsia="Times New Roman" w:hAnsi="Arial" w:cs="Arial"/>
          <w:b/>
          <w:sz w:val="28"/>
          <w:szCs w:val="28"/>
          <w:shd w:val="clear" w:color="auto" w:fill="FFFFFF"/>
        </w:rPr>
        <w:t xml:space="preserve">Item 13 Agenda of </w:t>
      </w:r>
      <w:r w:rsidRPr="003E21D1">
        <w:rPr>
          <w:rFonts w:ascii="Arial" w:eastAsia="Times New Roman" w:hAnsi="Arial" w:cs="Arial"/>
          <w:b/>
          <w:color w:val="1D2228"/>
          <w:sz w:val="28"/>
          <w:szCs w:val="28"/>
        </w:rPr>
        <w:t>Agenda of January 2024 PC Meeting</w:t>
      </w:r>
    </w:p>
    <w:p w14:paraId="21D09F29" w14:textId="2E771691" w:rsidR="003E21D1" w:rsidRPr="001C27A0" w:rsidRDefault="003E21D1" w:rsidP="003E21D1">
      <w:pPr>
        <w:pStyle w:val="address"/>
        <w:shd w:val="clear" w:color="auto" w:fill="FDFDF1"/>
        <w:spacing w:before="0" w:beforeAutospacing="0" w:after="0" w:afterAutospacing="0"/>
        <w:rPr>
          <w:rFonts w:ascii="Arial" w:eastAsia="Times New Roman" w:hAnsi="Arial" w:cs="Arial"/>
          <w:sz w:val="28"/>
          <w:szCs w:val="28"/>
          <w:shd w:val="clear" w:color="auto" w:fill="FFFFFF"/>
        </w:rPr>
      </w:pPr>
      <w:r w:rsidRPr="001C27A0">
        <w:rPr>
          <w:rFonts w:ascii="Arial" w:eastAsia="Times New Roman" w:hAnsi="Arial" w:cs="Arial"/>
          <w:sz w:val="28"/>
          <w:szCs w:val="28"/>
          <w:shd w:val="clear" w:color="auto" w:fill="FFFFFF"/>
        </w:rPr>
        <w:t>April Cottage South Leigh Road High Cogges</w:t>
      </w:r>
    </w:p>
    <w:p w14:paraId="5B76A7F5" w14:textId="77777777" w:rsidR="003E21D1" w:rsidRPr="001C27A0" w:rsidRDefault="003E21D1" w:rsidP="003E21D1">
      <w:pPr>
        <w:pStyle w:val="address"/>
        <w:shd w:val="clear" w:color="auto" w:fill="FDFDF1"/>
        <w:spacing w:before="0" w:beforeAutospacing="0" w:after="0" w:afterAutospacing="0"/>
        <w:rPr>
          <w:rFonts w:ascii="Arial" w:eastAsia="Times New Roman" w:hAnsi="Arial" w:cs="Arial"/>
          <w:sz w:val="28"/>
          <w:szCs w:val="28"/>
          <w:shd w:val="clear" w:color="auto" w:fill="FFFFFF"/>
        </w:rPr>
      </w:pPr>
      <w:r w:rsidRPr="001C27A0">
        <w:rPr>
          <w:rFonts w:ascii="Arial" w:eastAsia="Times New Roman" w:hAnsi="Arial" w:cs="Arial"/>
          <w:sz w:val="28"/>
          <w:szCs w:val="28"/>
          <w:shd w:val="clear" w:color="auto" w:fill="FFFFFF"/>
        </w:rPr>
        <w:t>NO: 23/03061/HHD</w:t>
      </w:r>
      <w:r w:rsidRPr="001C27A0">
        <w:rPr>
          <w:rFonts w:ascii="Arial" w:eastAsia="Times New Roman" w:hAnsi="Arial" w:cs="Arial"/>
          <w:sz w:val="28"/>
          <w:szCs w:val="28"/>
        </w:rPr>
        <w:br/>
      </w:r>
    </w:p>
    <w:p w14:paraId="72164774" w14:textId="77777777" w:rsidR="003E21D1" w:rsidRPr="001C27A0" w:rsidRDefault="003E21D1" w:rsidP="003E21D1">
      <w:pPr>
        <w:rPr>
          <w:rFonts w:ascii="Times" w:eastAsia="Times New Roman" w:hAnsi="Times" w:cs="Times New Roman"/>
          <w:sz w:val="20"/>
          <w:szCs w:val="20"/>
        </w:rPr>
      </w:pPr>
      <w:r w:rsidRPr="001C27A0">
        <w:rPr>
          <w:rFonts w:ascii="Tahoma" w:eastAsia="Times New Roman" w:hAnsi="Tahoma" w:cs="Times New Roman"/>
          <w:color w:val="333333"/>
        </w:rPr>
        <w:t>23/03061/HHD |</w:t>
      </w:r>
      <w:r w:rsidRPr="001C27A0">
        <w:rPr>
          <w:rFonts w:ascii="Tahoma" w:eastAsia="Times New Roman" w:hAnsi="Tahoma" w:cs="Times New Roman"/>
          <w:color w:val="333333"/>
          <w:shd w:val="clear" w:color="auto" w:fill="FFFFFF"/>
        </w:rPr>
        <w:t> </w:t>
      </w:r>
      <w:r w:rsidRPr="001C27A0">
        <w:rPr>
          <w:rFonts w:ascii="Tahoma" w:eastAsia="Times New Roman" w:hAnsi="Tahoma" w:cs="Times New Roman"/>
          <w:color w:val="333333"/>
        </w:rPr>
        <w:t>Alterations to existing detached garage building to include construction of two dormers on east roof slope, single side storey extension, amendments to existing external stair case and addition of timber cladding |</w:t>
      </w:r>
      <w:r w:rsidRPr="001C27A0">
        <w:rPr>
          <w:rFonts w:ascii="Tahoma" w:eastAsia="Times New Roman" w:hAnsi="Tahoma" w:cs="Times New Roman"/>
          <w:color w:val="333333"/>
          <w:shd w:val="clear" w:color="auto" w:fill="FFFFFF"/>
        </w:rPr>
        <w:t> </w:t>
      </w:r>
      <w:r w:rsidRPr="001C27A0">
        <w:rPr>
          <w:rFonts w:ascii="Tahoma" w:eastAsia="Times New Roman" w:hAnsi="Tahoma" w:cs="Times New Roman"/>
          <w:color w:val="333333"/>
        </w:rPr>
        <w:t>April Cottage South Leigh Road High Cogges Witney Oxfordshire OX29 6UW</w:t>
      </w:r>
    </w:p>
    <w:p w14:paraId="21F08A17" w14:textId="4CE79AF8" w:rsidR="003E21D1" w:rsidRPr="003E21D1" w:rsidRDefault="003E21D1" w:rsidP="003E21D1">
      <w:pPr>
        <w:pStyle w:val="NormalWeb"/>
      </w:pPr>
      <w:r>
        <w:rPr>
          <w:rFonts w:ascii="Arial" w:eastAsia="Times New Roman" w:hAnsi="Arial" w:cs="Arial"/>
          <w:sz w:val="28"/>
          <w:szCs w:val="28"/>
          <w:shd w:val="clear" w:color="auto" w:fill="FFFFFF"/>
        </w:rPr>
        <w:t>At the time of writing (20/1) this had not been decided but the PC had not opposed the application saying “</w:t>
      </w:r>
      <w:r>
        <w:rPr>
          <w:rFonts w:ascii="Helvetica" w:hAnsi="Helvetica"/>
          <w:sz w:val="24"/>
          <w:szCs w:val="24"/>
        </w:rPr>
        <w:t>The PC has no objections and its observations are that as this is the construction of two additional dormers and minor adjustments to the current structure with none of the alterations being significantly visible- the application should be granted.”</w:t>
      </w:r>
    </w:p>
    <w:p w14:paraId="23EE47C2" w14:textId="77777777" w:rsidR="003E21D1" w:rsidRPr="001C27A0" w:rsidRDefault="003E21D1" w:rsidP="003E21D1">
      <w:pPr>
        <w:pStyle w:val="address"/>
        <w:shd w:val="clear" w:color="auto" w:fill="FDFDF1"/>
        <w:spacing w:before="0" w:beforeAutospacing="0" w:after="0" w:afterAutospacing="0"/>
        <w:rPr>
          <w:rFonts w:ascii="Arial" w:eastAsia="Times New Roman" w:hAnsi="Arial" w:cs="Arial"/>
          <w:sz w:val="28"/>
          <w:szCs w:val="28"/>
          <w:shd w:val="clear" w:color="auto" w:fill="FFFFFF"/>
        </w:rPr>
      </w:pPr>
      <w:r w:rsidRPr="001C27A0">
        <w:rPr>
          <w:rFonts w:ascii="Arial" w:eastAsia="Times New Roman" w:hAnsi="Arial" w:cs="Arial"/>
          <w:sz w:val="28"/>
          <w:szCs w:val="28"/>
          <w:shd w:val="clear" w:color="auto" w:fill="FFFFFF"/>
        </w:rPr>
        <w:t xml:space="preserve"> </w:t>
      </w:r>
    </w:p>
    <w:p w14:paraId="0743A82F" w14:textId="77777777" w:rsidR="003E21D1" w:rsidRPr="001C27A0" w:rsidRDefault="003E21D1" w:rsidP="003E21D1">
      <w:pPr>
        <w:pStyle w:val="address"/>
        <w:shd w:val="clear" w:color="auto" w:fill="FDFDF1"/>
        <w:spacing w:before="0" w:beforeAutospacing="0" w:after="0" w:afterAutospacing="0"/>
        <w:rPr>
          <w:rFonts w:ascii="Arial" w:hAnsi="Arial" w:cs="Arial"/>
          <w:sz w:val="28"/>
          <w:szCs w:val="28"/>
        </w:rPr>
      </w:pPr>
      <w:r w:rsidRPr="001C27A0">
        <w:rPr>
          <w:rFonts w:ascii="Arial" w:hAnsi="Arial" w:cs="Arial"/>
          <w:sz w:val="28"/>
          <w:szCs w:val="28"/>
        </w:rPr>
        <w:t>Old Crossing Station Road South Leigh Witney Oxfordshire OX29 6XJ</w:t>
      </w:r>
    </w:p>
    <w:p w14:paraId="4997CA39" w14:textId="77777777" w:rsidR="003E21D1" w:rsidRPr="001C27A0" w:rsidRDefault="003E21D1" w:rsidP="003E21D1">
      <w:pPr>
        <w:rPr>
          <w:rFonts w:ascii="Arial" w:eastAsiaTheme="minorEastAsia" w:hAnsi="Arial" w:cs="Arial"/>
          <w:sz w:val="28"/>
          <w:szCs w:val="28"/>
        </w:rPr>
      </w:pPr>
      <w:r w:rsidRPr="001C27A0">
        <w:rPr>
          <w:rFonts w:ascii="Arial" w:eastAsiaTheme="minorEastAsia" w:hAnsi="Arial" w:cs="Arial"/>
          <w:sz w:val="28"/>
          <w:szCs w:val="28"/>
        </w:rPr>
        <w:t>Ref. No: 23/03146/HHD </w:t>
      </w:r>
    </w:p>
    <w:p w14:paraId="5F35BA8E" w14:textId="77777777" w:rsidR="003E21D1" w:rsidRPr="001C27A0" w:rsidRDefault="003E21D1" w:rsidP="003E21D1">
      <w:pPr>
        <w:rPr>
          <w:rFonts w:ascii="Arial" w:hAnsi="Arial" w:cs="Arial"/>
          <w:sz w:val="28"/>
          <w:szCs w:val="28"/>
        </w:rPr>
      </w:pPr>
      <w:r w:rsidRPr="001C27A0">
        <w:rPr>
          <w:rFonts w:ascii="Arial" w:eastAsiaTheme="minorEastAsia" w:hAnsi="Arial" w:cs="Arial"/>
          <w:sz w:val="28"/>
          <w:szCs w:val="28"/>
        </w:rPr>
        <w:t xml:space="preserve">The PC supported the application for the </w:t>
      </w:r>
      <w:r w:rsidRPr="001C27A0">
        <w:rPr>
          <w:rFonts w:ascii="Arial" w:hAnsi="Arial" w:cs="Arial"/>
          <w:sz w:val="28"/>
          <w:szCs w:val="28"/>
        </w:rPr>
        <w:t xml:space="preserve">Conversion of garage to create separate storage and home office areas and construction of a front porch. Erection of a single storey rear extension together with alterations to the existing ground floor roof and amendments to exterior fenestration </w:t>
      </w:r>
    </w:p>
    <w:p w14:paraId="2B42CF3A" w14:textId="77777777" w:rsidR="003E21D1" w:rsidRPr="001C27A0" w:rsidRDefault="003E21D1" w:rsidP="003E21D1">
      <w:pPr>
        <w:rPr>
          <w:rFonts w:ascii="Arial" w:eastAsiaTheme="minorEastAsia" w:hAnsi="Arial" w:cs="Arial"/>
          <w:sz w:val="28"/>
          <w:szCs w:val="28"/>
        </w:rPr>
      </w:pPr>
      <w:r w:rsidRPr="001C27A0">
        <w:rPr>
          <w:rFonts w:ascii="Arial" w:eastAsiaTheme="minorEastAsia" w:hAnsi="Arial" w:cs="Arial"/>
          <w:sz w:val="28"/>
          <w:szCs w:val="28"/>
        </w:rPr>
        <w:t>and WODC approved the application on 18</w:t>
      </w:r>
      <w:r w:rsidRPr="001C27A0">
        <w:rPr>
          <w:rFonts w:ascii="Arial" w:eastAsiaTheme="minorEastAsia" w:hAnsi="Arial" w:cs="Arial"/>
          <w:sz w:val="28"/>
          <w:szCs w:val="28"/>
          <w:vertAlign w:val="superscript"/>
        </w:rPr>
        <w:t>th</w:t>
      </w:r>
      <w:r w:rsidRPr="001C27A0">
        <w:rPr>
          <w:rFonts w:ascii="Arial" w:eastAsiaTheme="minorEastAsia" w:hAnsi="Arial" w:cs="Arial"/>
          <w:sz w:val="28"/>
          <w:szCs w:val="28"/>
        </w:rPr>
        <w:t xml:space="preserve"> January 2024 with 3 conditions </w:t>
      </w:r>
    </w:p>
    <w:p w14:paraId="3D149E4A" w14:textId="77777777" w:rsidR="003E21D1" w:rsidRPr="001C27A0" w:rsidRDefault="003E21D1" w:rsidP="003E21D1">
      <w:pPr>
        <w:pStyle w:val="NormalWeb"/>
        <w:ind w:left="720"/>
        <w:rPr>
          <w:rFonts w:ascii="Arial" w:hAnsi="Arial" w:cs="Arial"/>
          <w:sz w:val="28"/>
          <w:szCs w:val="28"/>
        </w:rPr>
      </w:pPr>
      <w:r w:rsidRPr="001C27A0">
        <w:rPr>
          <w:rFonts w:ascii="Arial" w:hAnsi="Arial" w:cs="Arial"/>
          <w:sz w:val="28"/>
          <w:szCs w:val="28"/>
        </w:rPr>
        <w:lastRenderedPageBreak/>
        <w:t xml:space="preserve">1  The development hereby permitted shall be begun before the expiration of three years from the date of this permission. </w:t>
      </w:r>
    </w:p>
    <w:p w14:paraId="5B095BE4" w14:textId="77777777" w:rsidR="003E21D1" w:rsidRPr="001C27A0" w:rsidRDefault="003E21D1" w:rsidP="003E21D1">
      <w:pPr>
        <w:pStyle w:val="NormalWeb"/>
        <w:ind w:left="720"/>
        <w:rPr>
          <w:rFonts w:ascii="Arial" w:hAnsi="Arial" w:cs="Arial"/>
          <w:sz w:val="28"/>
          <w:szCs w:val="28"/>
        </w:rPr>
      </w:pPr>
      <w:r w:rsidRPr="001C27A0">
        <w:rPr>
          <w:rFonts w:ascii="Arial" w:hAnsi="Arial" w:cs="Arial"/>
          <w:sz w:val="28"/>
          <w:szCs w:val="28"/>
        </w:rPr>
        <w:t xml:space="preserve">REASON: To comply with the requirements of Section 91 of the Town &amp; Country Planning Act 1990 as amended by Section 51 of the Planning and Compulsory Purchase Act, 2004. </w:t>
      </w:r>
    </w:p>
    <w:p w14:paraId="11171FF5" w14:textId="77777777" w:rsidR="003E21D1" w:rsidRPr="001C27A0" w:rsidRDefault="003E21D1" w:rsidP="003E21D1">
      <w:pPr>
        <w:pStyle w:val="NormalWeb"/>
        <w:ind w:left="720"/>
        <w:rPr>
          <w:rFonts w:ascii="Arial" w:hAnsi="Arial" w:cs="Arial"/>
          <w:sz w:val="28"/>
          <w:szCs w:val="28"/>
        </w:rPr>
      </w:pPr>
      <w:r w:rsidRPr="001C27A0">
        <w:rPr>
          <w:rFonts w:ascii="Arial" w:hAnsi="Arial" w:cs="Arial"/>
          <w:sz w:val="28"/>
          <w:szCs w:val="28"/>
        </w:rPr>
        <w:t xml:space="preserve">2  That the development be carried out in accordance with the approved plans listed below. REASON: For the avoidance of doubt as to what is permitted. </w:t>
      </w:r>
    </w:p>
    <w:p w14:paraId="3F31C395" w14:textId="77777777" w:rsidR="003E21D1" w:rsidRPr="001C27A0" w:rsidRDefault="003E21D1" w:rsidP="003E21D1">
      <w:pPr>
        <w:pStyle w:val="NormalWeb"/>
        <w:ind w:left="720"/>
        <w:rPr>
          <w:rFonts w:ascii="Arial" w:hAnsi="Arial" w:cs="Arial"/>
          <w:sz w:val="28"/>
          <w:szCs w:val="28"/>
        </w:rPr>
      </w:pPr>
      <w:r w:rsidRPr="001C27A0">
        <w:rPr>
          <w:rFonts w:ascii="Arial" w:hAnsi="Arial" w:cs="Arial"/>
          <w:sz w:val="28"/>
          <w:szCs w:val="28"/>
        </w:rPr>
        <w:t xml:space="preserve">3  The development shall be constructed with the materials specified in the application. </w:t>
      </w:r>
    </w:p>
    <w:p w14:paraId="73291334" w14:textId="77777777" w:rsidR="003E21D1" w:rsidRPr="001C27A0" w:rsidRDefault="003E21D1" w:rsidP="003E21D1">
      <w:pPr>
        <w:pStyle w:val="NormalWeb"/>
        <w:ind w:left="720"/>
        <w:rPr>
          <w:rFonts w:ascii="Arial" w:hAnsi="Arial" w:cs="Arial"/>
          <w:sz w:val="28"/>
          <w:szCs w:val="28"/>
        </w:rPr>
      </w:pPr>
      <w:r w:rsidRPr="001C27A0">
        <w:rPr>
          <w:rFonts w:ascii="Arial" w:hAnsi="Arial" w:cs="Arial"/>
          <w:sz w:val="28"/>
          <w:szCs w:val="28"/>
        </w:rPr>
        <w:t xml:space="preserve">REASON: To ensure that the development is in keeping with the locality and for the avoidance of doubt as to what is permitted. </w:t>
      </w:r>
    </w:p>
    <w:p w14:paraId="09D29733" w14:textId="77777777" w:rsidR="003E21D1" w:rsidRDefault="003E21D1" w:rsidP="003E21D1"/>
    <w:p w14:paraId="6E96B619" w14:textId="77777777" w:rsidR="00061AC7" w:rsidRDefault="00061AC7" w:rsidP="00061AC7"/>
    <w:p w14:paraId="26D4D8CA" w14:textId="77777777" w:rsidR="00061AC7" w:rsidRDefault="00061AC7" w:rsidP="00061AC7"/>
    <w:p w14:paraId="4E8D9306" w14:textId="77777777" w:rsidR="00061AC7" w:rsidRDefault="00061AC7" w:rsidP="00061AC7"/>
    <w:p w14:paraId="284E3E9F" w14:textId="77777777" w:rsidR="00061AC7" w:rsidRDefault="00061AC7" w:rsidP="00061AC7"/>
    <w:p w14:paraId="5CC533C0" w14:textId="77777777" w:rsidR="00061AC7" w:rsidRDefault="00061AC7" w:rsidP="00061AC7"/>
    <w:p w14:paraId="145F2C5D" w14:textId="77777777" w:rsidR="00022378" w:rsidRDefault="00022378"/>
    <w:sectPr w:rsidR="00022378" w:rsidSect="00F76D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xpert Sans Regular">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C7"/>
    <w:rsid w:val="00022378"/>
    <w:rsid w:val="00061AC7"/>
    <w:rsid w:val="00075D41"/>
    <w:rsid w:val="000F2D49"/>
    <w:rsid w:val="001932E7"/>
    <w:rsid w:val="002460DB"/>
    <w:rsid w:val="002F4C71"/>
    <w:rsid w:val="00302F39"/>
    <w:rsid w:val="0035218F"/>
    <w:rsid w:val="003E21D1"/>
    <w:rsid w:val="003E42AA"/>
    <w:rsid w:val="00414A8B"/>
    <w:rsid w:val="005B6C35"/>
    <w:rsid w:val="005F4E54"/>
    <w:rsid w:val="00615189"/>
    <w:rsid w:val="00616EBE"/>
    <w:rsid w:val="006673B5"/>
    <w:rsid w:val="006D24F5"/>
    <w:rsid w:val="008A27A7"/>
    <w:rsid w:val="00937FFD"/>
    <w:rsid w:val="00962ADA"/>
    <w:rsid w:val="00974104"/>
    <w:rsid w:val="009C46FF"/>
    <w:rsid w:val="009D2532"/>
    <w:rsid w:val="00C56C12"/>
    <w:rsid w:val="00D500FB"/>
    <w:rsid w:val="00D80370"/>
    <w:rsid w:val="00D96809"/>
    <w:rsid w:val="00E0678B"/>
    <w:rsid w:val="00E32423"/>
    <w:rsid w:val="00E9056C"/>
    <w:rsid w:val="00EC6733"/>
    <w:rsid w:val="00F318DB"/>
    <w:rsid w:val="00F76DFD"/>
    <w:rsid w:val="00F87FFD"/>
    <w:rsid w:val="00FB5D19"/>
    <w:rsid w:val="00FC19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E2E03"/>
  <w14:defaultImageDpi w14:val="300"/>
  <w15:docId w15:val="{80F9D929-0F44-434B-9BD6-DD12E85C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C7"/>
    <w:rPr>
      <w:rFonts w:eastAsiaTheme="minorHAnsi"/>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1AC7"/>
    <w:pPr>
      <w:widowControl w:val="0"/>
      <w:autoSpaceDE w:val="0"/>
      <w:autoSpaceDN w:val="0"/>
    </w:pPr>
    <w:rPr>
      <w:rFonts w:ascii="Calibri" w:eastAsia="Calibri" w:hAnsi="Calibri" w:cs="Calibri"/>
      <w:kern w:val="0"/>
      <w:sz w:val="22"/>
      <w:szCs w:val="22"/>
      <w:lang w:val="en-US"/>
      <w14:ligatures w14:val="none"/>
    </w:rPr>
  </w:style>
  <w:style w:type="character" w:customStyle="1" w:styleId="BodyTextChar">
    <w:name w:val="Body Text Char"/>
    <w:basedOn w:val="DefaultParagraphFont"/>
    <w:link w:val="BodyText"/>
    <w:uiPriority w:val="1"/>
    <w:rsid w:val="00061AC7"/>
    <w:rPr>
      <w:rFonts w:ascii="Calibri" w:eastAsia="Calibri" w:hAnsi="Calibri" w:cs="Calibri"/>
      <w:sz w:val="22"/>
      <w:szCs w:val="22"/>
      <w:lang w:val="en-US"/>
    </w:rPr>
  </w:style>
  <w:style w:type="table" w:styleId="TableGrid">
    <w:name w:val="Table Grid"/>
    <w:basedOn w:val="TableNormal"/>
    <w:uiPriority w:val="59"/>
    <w:rsid w:val="0006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061AC7"/>
    <w:pPr>
      <w:spacing w:before="100" w:beforeAutospacing="1" w:after="100" w:afterAutospacing="1"/>
    </w:pPr>
    <w:rPr>
      <w:rFonts w:ascii="Times" w:eastAsiaTheme="minorEastAsia" w:hAnsi="Times"/>
      <w:kern w:val="0"/>
      <w:sz w:val="20"/>
      <w:szCs w:val="20"/>
      <w14:ligatures w14:val="none"/>
    </w:rPr>
  </w:style>
  <w:style w:type="character" w:customStyle="1" w:styleId="ng-binding">
    <w:name w:val="ng-binding"/>
    <w:basedOn w:val="DefaultParagraphFont"/>
    <w:rsid w:val="00962ADA"/>
  </w:style>
  <w:style w:type="paragraph" w:styleId="NormalWeb">
    <w:name w:val="Normal (Web)"/>
    <w:basedOn w:val="Normal"/>
    <w:uiPriority w:val="99"/>
    <w:unhideWhenUsed/>
    <w:rsid w:val="003E21D1"/>
    <w:pPr>
      <w:spacing w:before="100" w:beforeAutospacing="1" w:after="100" w:afterAutospacing="1"/>
    </w:pPr>
    <w:rPr>
      <w:rFonts w:ascii="Times" w:eastAsiaTheme="minorEastAsia" w:hAnsi="Times"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72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1">
          <w:marLeft w:val="0"/>
          <w:marRight w:val="0"/>
          <w:marTop w:val="0"/>
          <w:marBottom w:val="0"/>
          <w:divBdr>
            <w:top w:val="single" w:sz="6" w:space="0" w:color="auto"/>
            <w:left w:val="single" w:sz="6" w:space="0" w:color="auto"/>
            <w:bottom w:val="single" w:sz="6" w:space="0" w:color="auto"/>
            <w:right w:val="single" w:sz="6" w:space="0" w:color="auto"/>
          </w:divBdr>
          <w:divsChild>
            <w:div w:id="998583709">
              <w:marLeft w:val="0"/>
              <w:marRight w:val="0"/>
              <w:marTop w:val="0"/>
              <w:marBottom w:val="0"/>
              <w:divBdr>
                <w:top w:val="none" w:sz="0" w:space="0" w:color="auto"/>
                <w:left w:val="none" w:sz="0" w:space="0" w:color="auto"/>
                <w:bottom w:val="none" w:sz="0" w:space="0" w:color="auto"/>
                <w:right w:val="none" w:sz="0" w:space="0" w:color="auto"/>
              </w:divBdr>
            </w:div>
          </w:divsChild>
        </w:div>
        <w:div w:id="976958758">
          <w:marLeft w:val="0"/>
          <w:marRight w:val="0"/>
          <w:marTop w:val="0"/>
          <w:marBottom w:val="0"/>
          <w:divBdr>
            <w:top w:val="single" w:sz="6" w:space="0" w:color="auto"/>
            <w:left w:val="single" w:sz="6" w:space="0" w:color="auto"/>
            <w:bottom w:val="single" w:sz="6" w:space="0" w:color="auto"/>
            <w:right w:val="single" w:sz="6" w:space="0" w:color="auto"/>
          </w:divBdr>
          <w:divsChild>
            <w:div w:id="1525905528">
              <w:marLeft w:val="0"/>
              <w:marRight w:val="0"/>
              <w:marTop w:val="0"/>
              <w:marBottom w:val="0"/>
              <w:divBdr>
                <w:top w:val="none" w:sz="0" w:space="0" w:color="auto"/>
                <w:left w:val="none" w:sz="0" w:space="0" w:color="auto"/>
                <w:bottom w:val="none" w:sz="0" w:space="0" w:color="auto"/>
                <w:right w:val="none" w:sz="0" w:space="0" w:color="auto"/>
              </w:divBdr>
            </w:div>
          </w:divsChild>
        </w:div>
        <w:div w:id="1174615763">
          <w:marLeft w:val="0"/>
          <w:marRight w:val="0"/>
          <w:marTop w:val="0"/>
          <w:marBottom w:val="0"/>
          <w:divBdr>
            <w:top w:val="single" w:sz="6" w:space="0" w:color="auto"/>
            <w:left w:val="single" w:sz="6" w:space="0" w:color="auto"/>
            <w:bottom w:val="single" w:sz="6" w:space="0" w:color="auto"/>
            <w:right w:val="single" w:sz="6" w:space="0" w:color="auto"/>
          </w:divBdr>
          <w:divsChild>
            <w:div w:id="310715586">
              <w:marLeft w:val="0"/>
              <w:marRight w:val="0"/>
              <w:marTop w:val="0"/>
              <w:marBottom w:val="0"/>
              <w:divBdr>
                <w:top w:val="none" w:sz="0" w:space="0" w:color="auto"/>
                <w:left w:val="none" w:sz="0" w:space="0" w:color="auto"/>
                <w:bottom w:val="none" w:sz="0" w:space="0" w:color="auto"/>
                <w:right w:val="none" w:sz="0" w:space="0" w:color="auto"/>
              </w:divBdr>
            </w:div>
          </w:divsChild>
        </w:div>
        <w:div w:id="1166240807">
          <w:marLeft w:val="0"/>
          <w:marRight w:val="0"/>
          <w:marTop w:val="0"/>
          <w:marBottom w:val="0"/>
          <w:divBdr>
            <w:top w:val="single" w:sz="6" w:space="0" w:color="auto"/>
            <w:left w:val="single" w:sz="6" w:space="0" w:color="auto"/>
            <w:bottom w:val="single" w:sz="6" w:space="0" w:color="auto"/>
            <w:right w:val="single" w:sz="6" w:space="0" w:color="auto"/>
          </w:divBdr>
          <w:divsChild>
            <w:div w:id="1731999026">
              <w:marLeft w:val="0"/>
              <w:marRight w:val="0"/>
              <w:marTop w:val="0"/>
              <w:marBottom w:val="0"/>
              <w:divBdr>
                <w:top w:val="none" w:sz="0" w:space="0" w:color="auto"/>
                <w:left w:val="none" w:sz="0" w:space="0" w:color="auto"/>
                <w:bottom w:val="none" w:sz="0" w:space="0" w:color="auto"/>
                <w:right w:val="none" w:sz="0" w:space="0" w:color="auto"/>
              </w:divBdr>
            </w:div>
          </w:divsChild>
        </w:div>
        <w:div w:id="2083091745">
          <w:marLeft w:val="0"/>
          <w:marRight w:val="0"/>
          <w:marTop w:val="0"/>
          <w:marBottom w:val="0"/>
          <w:divBdr>
            <w:top w:val="single" w:sz="6" w:space="0" w:color="auto"/>
            <w:left w:val="single" w:sz="6" w:space="0" w:color="auto"/>
            <w:bottom w:val="single" w:sz="6" w:space="0" w:color="auto"/>
            <w:right w:val="single" w:sz="6" w:space="0" w:color="auto"/>
          </w:divBdr>
          <w:divsChild>
            <w:div w:id="1043361012">
              <w:marLeft w:val="0"/>
              <w:marRight w:val="0"/>
              <w:marTop w:val="0"/>
              <w:marBottom w:val="0"/>
              <w:divBdr>
                <w:top w:val="none" w:sz="0" w:space="0" w:color="auto"/>
                <w:left w:val="none" w:sz="0" w:space="0" w:color="auto"/>
                <w:bottom w:val="none" w:sz="0" w:space="0" w:color="auto"/>
                <w:right w:val="none" w:sz="0" w:space="0" w:color="auto"/>
              </w:divBdr>
            </w:div>
          </w:divsChild>
        </w:div>
        <w:div w:id="1564608744">
          <w:marLeft w:val="0"/>
          <w:marRight w:val="0"/>
          <w:marTop w:val="0"/>
          <w:marBottom w:val="0"/>
          <w:divBdr>
            <w:top w:val="single" w:sz="6" w:space="0" w:color="auto"/>
            <w:left w:val="single" w:sz="6" w:space="0" w:color="auto"/>
            <w:bottom w:val="single" w:sz="6" w:space="0" w:color="auto"/>
            <w:right w:val="single" w:sz="6" w:space="0" w:color="auto"/>
          </w:divBdr>
          <w:divsChild>
            <w:div w:id="344984662">
              <w:marLeft w:val="0"/>
              <w:marRight w:val="0"/>
              <w:marTop w:val="0"/>
              <w:marBottom w:val="0"/>
              <w:divBdr>
                <w:top w:val="none" w:sz="0" w:space="0" w:color="auto"/>
                <w:left w:val="none" w:sz="0" w:space="0" w:color="auto"/>
                <w:bottom w:val="none" w:sz="0" w:space="0" w:color="auto"/>
                <w:right w:val="none" w:sz="0" w:space="0" w:color="auto"/>
              </w:divBdr>
            </w:div>
          </w:divsChild>
        </w:div>
        <w:div w:id="1060595963">
          <w:marLeft w:val="0"/>
          <w:marRight w:val="0"/>
          <w:marTop w:val="0"/>
          <w:marBottom w:val="0"/>
          <w:divBdr>
            <w:top w:val="single" w:sz="6" w:space="0" w:color="auto"/>
            <w:left w:val="single" w:sz="6" w:space="0" w:color="auto"/>
            <w:bottom w:val="single" w:sz="6" w:space="0" w:color="auto"/>
            <w:right w:val="single" w:sz="6" w:space="0" w:color="auto"/>
          </w:divBdr>
        </w:div>
      </w:divsChild>
    </w:div>
    <w:div w:id="453793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2024-03-05T10:56:00Z</dcterms:created>
  <dcterms:modified xsi:type="dcterms:W3CDTF">2024-03-05T10:56:00Z</dcterms:modified>
</cp:coreProperties>
</file>