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1268" w14:textId="73C55374" w:rsidR="002879F3" w:rsidRDefault="005431B1">
      <w:r>
        <w:t>BANK RECONCILIATIONS FOR YEAR ENDED 31</w:t>
      </w:r>
      <w:r w:rsidRPr="005431B1">
        <w:rPr>
          <w:vertAlign w:val="superscript"/>
        </w:rPr>
        <w:t>st</w:t>
      </w:r>
      <w:r>
        <w:t xml:space="preserve"> March 2024</w:t>
      </w:r>
    </w:p>
    <w:p w14:paraId="79F5DA5A" w14:textId="77777777" w:rsidR="005431B1" w:rsidRDefault="005431B1"/>
    <w:p w14:paraId="4AF44D87" w14:textId="77777777" w:rsidR="005431B1" w:rsidRDefault="005431B1"/>
    <w:p w14:paraId="08C049AF" w14:textId="3A5FCB61" w:rsidR="005431B1" w:rsidRDefault="005431B1" w:rsidP="005431B1">
      <w:pPr>
        <w:pStyle w:val="ListParagraph"/>
        <w:numPr>
          <w:ilvl w:val="0"/>
          <w:numId w:val="2"/>
        </w:numPr>
      </w:pPr>
      <w:r>
        <w:t xml:space="preserve">  PC only                                                  </w:t>
      </w:r>
      <w:r w:rsidR="001B5E11">
        <w:t xml:space="preserve">          </w:t>
      </w:r>
      <w:r>
        <w:t xml:space="preserve"> £ 17.272.43</w:t>
      </w:r>
    </w:p>
    <w:p w14:paraId="59E0F8D5" w14:textId="77777777" w:rsidR="005431B1" w:rsidRDefault="005431B1"/>
    <w:p w14:paraId="50F2833D" w14:textId="7768C9C4" w:rsidR="005431B1" w:rsidRDefault="005431B1">
      <w:r>
        <w:t xml:space="preserve">                Less outstanding Payments.        </w:t>
      </w:r>
      <w:r w:rsidR="001B5E11">
        <w:t xml:space="preserve">         </w:t>
      </w:r>
      <w:r>
        <w:t xml:space="preserve"> </w:t>
      </w:r>
      <w:r w:rsidR="005059D2">
        <w:t>£</w:t>
      </w:r>
      <w:r>
        <w:t xml:space="preserve">     2</w:t>
      </w:r>
      <w:r w:rsidR="005059D2">
        <w:t>,</w:t>
      </w:r>
      <w:r>
        <w:t>217</w:t>
      </w:r>
      <w:r w:rsidR="005059D2">
        <w:t>.34</w:t>
      </w:r>
      <w:r>
        <w:t xml:space="preserve">                           </w:t>
      </w:r>
    </w:p>
    <w:p w14:paraId="0A822253" w14:textId="7A29B3C1" w:rsidR="005431B1" w:rsidRDefault="005431B1">
      <w:r>
        <w:t xml:space="preserve">  </w:t>
      </w:r>
    </w:p>
    <w:p w14:paraId="6F80275D" w14:textId="05984791" w:rsidR="005431B1" w:rsidRDefault="005431B1">
      <w:r>
        <w:t xml:space="preserve">               Balance                                                    </w:t>
      </w:r>
      <w:r w:rsidR="001B5E11">
        <w:t xml:space="preserve">         </w:t>
      </w:r>
      <w:r>
        <w:t>£</w:t>
      </w:r>
      <w:r w:rsidR="005059D2">
        <w:t xml:space="preserve">. 15,055.09  </w:t>
      </w:r>
    </w:p>
    <w:p w14:paraId="35270A5A" w14:textId="77777777" w:rsidR="005431B1" w:rsidRDefault="005431B1"/>
    <w:p w14:paraId="42897672" w14:textId="1D58694D" w:rsidR="005431B1" w:rsidRDefault="005431B1" w:rsidP="005431B1">
      <w:pPr>
        <w:pStyle w:val="ListParagraph"/>
        <w:numPr>
          <w:ilvl w:val="0"/>
          <w:numId w:val="2"/>
        </w:numPr>
      </w:pPr>
      <w:r>
        <w:t xml:space="preserve">Village Hall.                                           </w:t>
      </w:r>
      <w:r w:rsidR="001B5E11">
        <w:t xml:space="preserve">         </w:t>
      </w:r>
      <w:r>
        <w:t xml:space="preserve"> £</w:t>
      </w:r>
      <w:r w:rsidR="001B5E11">
        <w:t xml:space="preserve"> 18956.68</w:t>
      </w:r>
    </w:p>
    <w:p w14:paraId="3876F763" w14:textId="12544615" w:rsidR="005431B1" w:rsidRDefault="005431B1" w:rsidP="005431B1">
      <w:pPr>
        <w:ind w:left="360"/>
      </w:pPr>
      <w:r>
        <w:t xml:space="preserve"> </w:t>
      </w:r>
    </w:p>
    <w:p w14:paraId="21AAB3EB" w14:textId="678513D6" w:rsidR="005431B1" w:rsidRDefault="005431B1" w:rsidP="005431B1">
      <w:pPr>
        <w:ind w:left="360"/>
      </w:pPr>
      <w:r>
        <w:t xml:space="preserve">       Add outstanding Reeipts.                </w:t>
      </w:r>
      <w:r w:rsidR="001B5E11">
        <w:t xml:space="preserve">         </w:t>
      </w:r>
      <w:r>
        <w:t>£</w:t>
      </w:r>
      <w:r w:rsidR="001B5E11">
        <w:t xml:space="preserve">   1534.07</w:t>
      </w:r>
    </w:p>
    <w:p w14:paraId="32E21C63" w14:textId="77777777" w:rsidR="005431B1" w:rsidRDefault="005431B1" w:rsidP="005431B1">
      <w:pPr>
        <w:ind w:left="360"/>
      </w:pPr>
    </w:p>
    <w:p w14:paraId="55FDE44B" w14:textId="4113CFF1" w:rsidR="005431B1" w:rsidRDefault="005431B1" w:rsidP="005431B1">
      <w:pPr>
        <w:ind w:left="360"/>
      </w:pPr>
      <w:r>
        <w:t xml:space="preserve">      Balance                                                 </w:t>
      </w:r>
      <w:r w:rsidR="001B5E11">
        <w:t xml:space="preserve">        </w:t>
      </w:r>
      <w:r>
        <w:t xml:space="preserve">    £</w:t>
      </w:r>
      <w:r w:rsidR="001B5E11">
        <w:t xml:space="preserve">  20492.75</w:t>
      </w:r>
    </w:p>
    <w:p w14:paraId="27D9695A" w14:textId="77777777" w:rsidR="005431B1" w:rsidRDefault="005431B1" w:rsidP="005431B1">
      <w:pPr>
        <w:ind w:left="360"/>
      </w:pPr>
    </w:p>
    <w:p w14:paraId="7CA40B7C" w14:textId="683321F1" w:rsidR="005431B1" w:rsidRDefault="005431B1" w:rsidP="005431B1">
      <w:pPr>
        <w:pStyle w:val="ListParagraph"/>
        <w:numPr>
          <w:ilvl w:val="0"/>
          <w:numId w:val="2"/>
        </w:numPr>
      </w:pPr>
      <w:r>
        <w:t xml:space="preserve">Playground  balance                  </w:t>
      </w:r>
      <w:r w:rsidR="001B5E11">
        <w:t xml:space="preserve">         </w:t>
      </w:r>
      <w:r>
        <w:t xml:space="preserve">       £</w:t>
      </w:r>
      <w:r w:rsidR="001B5E11">
        <w:t>. 1047.05</w:t>
      </w:r>
    </w:p>
    <w:p w14:paraId="4D1746EE" w14:textId="77777777" w:rsidR="005431B1" w:rsidRDefault="005431B1" w:rsidP="005431B1">
      <w:pPr>
        <w:pStyle w:val="ListParagraph"/>
      </w:pPr>
    </w:p>
    <w:p w14:paraId="38D6086C" w14:textId="76915097" w:rsidR="005431B1" w:rsidRDefault="005431B1" w:rsidP="005431B1">
      <w:pPr>
        <w:pStyle w:val="ListParagraph"/>
      </w:pPr>
      <w:r>
        <w:t>RECONCILED OVERALL BALANCE.  £</w:t>
      </w:r>
      <w:r w:rsidR="001B5E11">
        <w:t xml:space="preserve"> 36,594.89</w:t>
      </w:r>
    </w:p>
    <w:p w14:paraId="5FC0D941" w14:textId="77777777" w:rsidR="005431B1" w:rsidRDefault="005431B1" w:rsidP="005431B1">
      <w:pPr>
        <w:pStyle w:val="ListParagraph"/>
      </w:pPr>
    </w:p>
    <w:p w14:paraId="17918F57" w14:textId="77777777" w:rsidR="005431B1" w:rsidRDefault="005431B1" w:rsidP="005431B1">
      <w:pPr>
        <w:ind w:left="360"/>
      </w:pPr>
    </w:p>
    <w:sectPr w:rsidR="0054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F02"/>
    <w:multiLevelType w:val="hybridMultilevel"/>
    <w:tmpl w:val="14A434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50EA"/>
    <w:multiLevelType w:val="hybridMultilevel"/>
    <w:tmpl w:val="5EF69876"/>
    <w:lvl w:ilvl="0" w:tplc="B1CEE27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459">
    <w:abstractNumId w:val="1"/>
  </w:num>
  <w:num w:numId="2" w16cid:durableId="153007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B1"/>
    <w:rsid w:val="0014607A"/>
    <w:rsid w:val="001B5E11"/>
    <w:rsid w:val="00221131"/>
    <w:rsid w:val="002879F3"/>
    <w:rsid w:val="002923BA"/>
    <w:rsid w:val="00423AAA"/>
    <w:rsid w:val="005059D2"/>
    <w:rsid w:val="005431B1"/>
    <w:rsid w:val="00671D80"/>
    <w:rsid w:val="00800EA9"/>
    <w:rsid w:val="00E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9F39F"/>
  <w15:chartTrackingRefBased/>
  <w15:docId w15:val="{2CE7C440-5565-3B49-A8D1-E22966AB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1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1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1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1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brooks</dc:creator>
  <cp:keywords/>
  <dc:description/>
  <cp:lastModifiedBy>Lysette Payne</cp:lastModifiedBy>
  <cp:revision>2</cp:revision>
  <dcterms:created xsi:type="dcterms:W3CDTF">2024-08-25T10:59:00Z</dcterms:created>
  <dcterms:modified xsi:type="dcterms:W3CDTF">2024-08-25T10:59:00Z</dcterms:modified>
</cp:coreProperties>
</file>